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b/>
          <w:sz w:val="28"/>
          <w:u w:val="single"/>
        </w:rPr>
      </w:pPr>
      <w:r w:rsidRPr="000A6780">
        <w:rPr>
          <w:rFonts w:asciiTheme="minorHAnsi" w:hAnsiTheme="minorHAnsi" w:cstheme="minorBidi"/>
          <w:b/>
          <w:sz w:val="28"/>
          <w:u w:val="single"/>
        </w:rPr>
        <w:t>ELECTRONIC RESOURCES</w:t>
      </w: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8"/>
        </w:rPr>
      </w:pPr>
      <w:bookmarkStart w:id="0" w:name="_GoBack"/>
      <w:bookmarkEnd w:id="0"/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8"/>
        </w:rPr>
      </w:pPr>
      <w:r w:rsidRPr="000A6780">
        <w:rPr>
          <w:rFonts w:asciiTheme="minorHAnsi" w:hAnsiTheme="minorHAnsi" w:cstheme="minorBidi"/>
          <w:sz w:val="28"/>
        </w:rPr>
        <w:t>TCA 16-2-506 – Establishment of Judicial Districts</w:t>
      </w: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8"/>
        </w:rPr>
      </w:pP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8"/>
        </w:rPr>
      </w:pPr>
      <w:r w:rsidRPr="000A6780">
        <w:rPr>
          <w:rFonts w:asciiTheme="minorHAnsi" w:hAnsiTheme="minorHAnsi" w:cstheme="minorBidi"/>
          <w:sz w:val="28"/>
        </w:rPr>
        <w:t>TCA 16-2-513 – Formula for Determining Need for Additional Judges</w:t>
      </w: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b/>
          <w:sz w:val="28"/>
          <w:u w:val="single"/>
        </w:rPr>
      </w:pP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8"/>
        </w:rPr>
      </w:pPr>
      <w:r w:rsidRPr="000A6780">
        <w:rPr>
          <w:rFonts w:asciiTheme="minorHAnsi" w:hAnsiTheme="minorHAnsi" w:cstheme="minorBidi"/>
          <w:sz w:val="28"/>
        </w:rPr>
        <w:t>A Review of the Configuration of Trial Level Judiciary of the State of Tennessee from 1978 to 2016: Compiled by Chancellor Tony A. Childress</w:t>
      </w: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8"/>
        </w:rPr>
      </w:pP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8"/>
        </w:rPr>
      </w:pPr>
      <w:r w:rsidRPr="000A6780">
        <w:rPr>
          <w:rFonts w:asciiTheme="minorHAnsi" w:hAnsiTheme="minorHAnsi" w:cstheme="minorBidi"/>
          <w:sz w:val="28"/>
        </w:rPr>
        <w:t>Amended Report of the Tennessee Trial Judge Association’s Judicial Resource Study Committee – Accepted October 24, 2017 and Minutes of the Tennessee Trial Judges Association – March 6, 2018</w:t>
      </w: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8"/>
        </w:rPr>
      </w:pP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8"/>
        </w:rPr>
      </w:pPr>
      <w:r w:rsidRPr="000A6780">
        <w:rPr>
          <w:rFonts w:asciiTheme="minorHAnsi" w:hAnsiTheme="minorHAnsi" w:cstheme="minorBidi"/>
          <w:sz w:val="28"/>
        </w:rPr>
        <w:t>Public Chapter No. 974/SB5 – Establishment of Advisory Task Force on Composition of Judicial Districts</w:t>
      </w: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8"/>
        </w:rPr>
      </w:pP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8"/>
        </w:rPr>
      </w:pPr>
      <w:r w:rsidRPr="000A6780">
        <w:rPr>
          <w:rFonts w:asciiTheme="minorHAnsi" w:hAnsiTheme="minorHAnsi" w:cstheme="minorBidi"/>
          <w:sz w:val="28"/>
        </w:rPr>
        <w:t>The Justice Management Institute (JMI) Tennessee Judicial Redistricting Study Staff Report – April 2009</w:t>
      </w:r>
    </w:p>
    <w:p w:rsidR="000A6780" w:rsidRPr="000A6780" w:rsidRDefault="000A6780" w:rsidP="000A6780">
      <w:pPr>
        <w:spacing w:after="0" w:line="240" w:lineRule="auto"/>
        <w:rPr>
          <w:rFonts w:asciiTheme="minorHAnsi" w:hAnsiTheme="minorHAnsi" w:cstheme="minorBidi"/>
          <w:sz w:val="22"/>
          <w:szCs w:val="22"/>
        </w:rPr>
      </w:pPr>
    </w:p>
    <w:p w:rsidR="00863718" w:rsidRDefault="00863718" w:rsidP="000A6780">
      <w:pPr>
        <w:pStyle w:val="NoSpacing"/>
      </w:pPr>
    </w:p>
    <w:sectPr w:rsidR="0086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80"/>
    <w:rsid w:val="000A6780"/>
    <w:rsid w:val="0086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7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599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2018-09-26T15:49:00Z</dcterms:created>
  <dcterms:modified xsi:type="dcterms:W3CDTF">2018-09-26T15:51:00Z</dcterms:modified>
</cp:coreProperties>
</file>