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FE" w:rsidRDefault="00F077FE" w:rsidP="00F077FE">
      <w:pPr>
        <w:rPr>
          <w:rFonts w:ascii="Times New Roman" w:hAnsi="Times New Roman"/>
        </w:rPr>
      </w:pPr>
    </w:p>
    <w:p w:rsidR="00F077FE" w:rsidRDefault="00F077FE" w:rsidP="00F077FE">
      <w:pPr>
        <w:rPr>
          <w:rFonts w:ascii="Times New Roman" w:hAnsi="Times New Roman"/>
        </w:rPr>
      </w:pPr>
      <w:r>
        <w:rPr>
          <w:rFonts w:ascii="Times New Roman" w:hAnsi="Times New Roman"/>
        </w:rPr>
        <w:t xml:space="preserve">Dear Stakeholder, </w:t>
      </w:r>
    </w:p>
    <w:p w:rsidR="00F077FE" w:rsidRDefault="00F077FE" w:rsidP="00F077FE">
      <w:pPr>
        <w:rPr>
          <w:rFonts w:ascii="Times New Roman" w:hAnsi="Times New Roman"/>
        </w:rPr>
      </w:pPr>
    </w:p>
    <w:p w:rsidR="00F077FE" w:rsidRDefault="00F077FE" w:rsidP="00F077FE">
      <w:pPr>
        <w:rPr>
          <w:rFonts w:ascii="Times New Roman" w:hAnsi="Times New Roman"/>
        </w:rPr>
      </w:pPr>
      <w:r>
        <w:rPr>
          <w:rFonts w:ascii="Times New Roman" w:hAnsi="Times New Roman"/>
        </w:rPr>
        <w:t xml:space="preserve">U.S. Citizenship and Immigration Services (USCIS) </w:t>
      </w:r>
      <w:proofErr w:type="gramStart"/>
      <w:r>
        <w:rPr>
          <w:rFonts w:ascii="Times New Roman" w:hAnsi="Times New Roman"/>
        </w:rPr>
        <w:t>is</w:t>
      </w:r>
      <w:proofErr w:type="gramEnd"/>
      <w:r>
        <w:rPr>
          <w:rFonts w:ascii="Times New Roman" w:hAnsi="Times New Roman"/>
        </w:rPr>
        <w:t xml:space="preserve"> providing an email address for </w:t>
      </w:r>
      <w:r w:rsidR="00FA3F45">
        <w:rPr>
          <w:rFonts w:ascii="Times New Roman" w:hAnsi="Times New Roman"/>
        </w:rPr>
        <w:t xml:space="preserve">state </w:t>
      </w:r>
      <w:r>
        <w:rPr>
          <w:rFonts w:ascii="Times New Roman" w:hAnsi="Times New Roman"/>
        </w:rPr>
        <w:t xml:space="preserve">juvenile courts and child welfare </w:t>
      </w:r>
      <w:r w:rsidR="00FA3F45">
        <w:rPr>
          <w:rFonts w:ascii="Times New Roman" w:hAnsi="Times New Roman"/>
        </w:rPr>
        <w:t xml:space="preserve">agencies </w:t>
      </w:r>
      <w:r>
        <w:rPr>
          <w:rFonts w:ascii="Times New Roman" w:hAnsi="Times New Roman"/>
        </w:rPr>
        <w:t xml:space="preserve">to submit general questions about the Special Immigrant Juvenile program. You can also submit requests for a USCIS representative to talk to your organization about the program. The address is: </w:t>
      </w:r>
      <w:hyperlink r:id="rId6" w:history="1">
        <w:r>
          <w:rPr>
            <w:rStyle w:val="Hyperlink"/>
            <w:rFonts w:ascii="Times New Roman" w:hAnsi="Times New Roman"/>
          </w:rPr>
          <w:t>USCIS-IGAOutreach@uscis.dhs.gov</w:t>
        </w:r>
      </w:hyperlink>
      <w:r>
        <w:rPr>
          <w:rFonts w:ascii="Times New Roman" w:hAnsi="Times New Roman"/>
        </w:rPr>
        <w:t>.</w:t>
      </w:r>
    </w:p>
    <w:p w:rsidR="00F077FE" w:rsidRDefault="00F077FE" w:rsidP="00F077FE">
      <w:pPr>
        <w:rPr>
          <w:rFonts w:ascii="Times New Roman" w:hAnsi="Times New Roman"/>
        </w:rPr>
      </w:pPr>
    </w:p>
    <w:p w:rsidR="00F077FE" w:rsidRDefault="00F077FE" w:rsidP="00F077FE">
      <w:pPr>
        <w:rPr>
          <w:rFonts w:ascii="Times New Roman" w:hAnsi="Times New Roman"/>
        </w:rPr>
      </w:pPr>
      <w:r>
        <w:rPr>
          <w:rFonts w:ascii="Times New Roman" w:hAnsi="Times New Roman"/>
        </w:rPr>
        <w:t>Note: Please do not submit case-specific inquiries to this email address. For inquiries about specific cases, call the USCIS National Customer Service Center at 1-800-375-5283. The TTY number (for deaf or hard of hearing) is 1-800-767-1833.</w:t>
      </w:r>
    </w:p>
    <w:p w:rsidR="00F077FE" w:rsidRDefault="00F077FE" w:rsidP="00F077FE">
      <w:pPr>
        <w:rPr>
          <w:rFonts w:ascii="Times New Roman" w:hAnsi="Times New Roman"/>
        </w:rPr>
      </w:pPr>
    </w:p>
    <w:p w:rsidR="00F077FE" w:rsidRDefault="00F077FE" w:rsidP="00F077FE">
      <w:pPr>
        <w:spacing w:after="120"/>
        <w:rPr>
          <w:rFonts w:ascii="Times New Roman" w:hAnsi="Times New Roman"/>
          <w:b/>
          <w:bCs/>
          <w:u w:val="single"/>
        </w:rPr>
      </w:pPr>
      <w:r>
        <w:rPr>
          <w:rFonts w:ascii="Times New Roman" w:hAnsi="Times New Roman"/>
          <w:b/>
          <w:bCs/>
          <w:u w:val="single"/>
        </w:rPr>
        <w:t>Background</w:t>
      </w:r>
    </w:p>
    <w:p w:rsidR="00F077FE" w:rsidRDefault="00F077FE" w:rsidP="00F077FE">
      <w:pPr>
        <w:rPr>
          <w:rFonts w:ascii="Times New Roman" w:hAnsi="Times New Roman"/>
        </w:rPr>
      </w:pPr>
      <w:r>
        <w:rPr>
          <w:rFonts w:ascii="Times New Roman" w:hAnsi="Times New Roman"/>
        </w:rPr>
        <w:t xml:space="preserve">Some foreign-born children present in the United States may qualify for humanitarian immigration protection because they have been abused, abandoned or neglected by a parent. Special Immigrant Juvenile (SIJ) status is a classification that may allow a vulnerable child to immediately apply for status as a lawful permanent resident. </w:t>
      </w:r>
    </w:p>
    <w:p w:rsidR="00F077FE" w:rsidRDefault="00F077FE" w:rsidP="00F077FE">
      <w:pPr>
        <w:rPr>
          <w:rFonts w:ascii="Times New Roman" w:hAnsi="Times New Roman"/>
        </w:rPr>
      </w:pPr>
    </w:p>
    <w:p w:rsidR="00F077FE" w:rsidRDefault="00F077FE" w:rsidP="00F077FE">
      <w:pPr>
        <w:rPr>
          <w:rFonts w:ascii="Times New Roman" w:hAnsi="Times New Roman"/>
        </w:rPr>
      </w:pPr>
      <w:r>
        <w:rPr>
          <w:rFonts w:ascii="Times New Roman" w:hAnsi="Times New Roman"/>
        </w:rPr>
        <w:t>SIJ classification is unique in that specific state court findings are required in order for USCIS to determine eligibility. The juvenile court makes factual findings (based on state law) concerning the care, custody and best interests of the child.</w:t>
      </w:r>
    </w:p>
    <w:p w:rsidR="00F077FE" w:rsidRDefault="00F077FE" w:rsidP="00F077FE">
      <w:pPr>
        <w:rPr>
          <w:rFonts w:ascii="Times New Roman" w:hAnsi="Times New Roman"/>
        </w:rPr>
      </w:pPr>
    </w:p>
    <w:p w:rsidR="00F077FE" w:rsidRDefault="00F077FE" w:rsidP="00F077FE">
      <w:pPr>
        <w:spacing w:after="120"/>
        <w:rPr>
          <w:rFonts w:ascii="Times New Roman" w:hAnsi="Times New Roman"/>
          <w:b/>
          <w:bCs/>
          <w:u w:val="single"/>
        </w:rPr>
      </w:pPr>
      <w:r>
        <w:rPr>
          <w:rFonts w:ascii="Times New Roman" w:hAnsi="Times New Roman"/>
          <w:b/>
          <w:bCs/>
          <w:u w:val="single"/>
        </w:rPr>
        <w:t>Additional Resources</w:t>
      </w:r>
    </w:p>
    <w:p w:rsidR="00F077FE" w:rsidRDefault="00F077FE" w:rsidP="00F077FE">
      <w:pPr>
        <w:spacing w:after="120"/>
        <w:rPr>
          <w:rFonts w:ascii="Times New Roman" w:hAnsi="Times New Roman"/>
        </w:rPr>
      </w:pPr>
      <w:r>
        <w:rPr>
          <w:rFonts w:ascii="Times New Roman" w:hAnsi="Times New Roman"/>
        </w:rPr>
        <w:t xml:space="preserve">The following information and resources about SIJ status are available at </w:t>
      </w:r>
      <w:hyperlink r:id="rId7" w:history="1">
        <w:r>
          <w:rPr>
            <w:rStyle w:val="Hyperlink"/>
            <w:rFonts w:ascii="Times New Roman" w:hAnsi="Times New Roman"/>
          </w:rPr>
          <w:t>www.uscis.gov</w:t>
        </w:r>
      </w:hyperlink>
      <w:r>
        <w:rPr>
          <w:rFonts w:ascii="Times New Roman" w:hAnsi="Times New Roman"/>
        </w:rPr>
        <w:t xml:space="preserve">: </w:t>
      </w:r>
    </w:p>
    <w:p w:rsidR="00F077FE" w:rsidRDefault="004045A0" w:rsidP="00F077FE">
      <w:pPr>
        <w:pStyle w:val="ListParagraph"/>
        <w:numPr>
          <w:ilvl w:val="0"/>
          <w:numId w:val="1"/>
        </w:numPr>
        <w:rPr>
          <w:rFonts w:ascii="Times New Roman" w:hAnsi="Times New Roman"/>
        </w:rPr>
      </w:pPr>
      <w:hyperlink r:id="rId8" w:history="1">
        <w:r w:rsidR="00F077FE">
          <w:rPr>
            <w:rStyle w:val="Hyperlink"/>
            <w:rFonts w:ascii="Times New Roman" w:hAnsi="Times New Roman"/>
          </w:rPr>
          <w:t>Immigration Relief for Abused Children: Information for Juvenile Court Judges, Child Welfare Workers, and Others Working with Abused Children</w:t>
        </w:r>
      </w:hyperlink>
      <w:r w:rsidR="00F077FE">
        <w:rPr>
          <w:rFonts w:ascii="Times New Roman" w:hAnsi="Times New Roman"/>
        </w:rPr>
        <w:t xml:space="preserve">  (Brochure) </w:t>
      </w:r>
    </w:p>
    <w:p w:rsidR="00F077FE" w:rsidRDefault="004045A0" w:rsidP="00F077FE">
      <w:pPr>
        <w:pStyle w:val="ListParagraph"/>
        <w:numPr>
          <w:ilvl w:val="0"/>
          <w:numId w:val="1"/>
        </w:numPr>
        <w:rPr>
          <w:rFonts w:ascii="Times New Roman" w:hAnsi="Times New Roman"/>
        </w:rPr>
      </w:pPr>
      <w:hyperlink r:id="rId9" w:history="1">
        <w:r w:rsidR="00F077FE">
          <w:rPr>
            <w:rStyle w:val="Hyperlink"/>
            <w:rFonts w:ascii="Times New Roman" w:hAnsi="Times New Roman"/>
          </w:rPr>
          <w:t>Special Immigrant Juvenile Status: Information for Child Welfare Workers</w:t>
        </w:r>
      </w:hyperlink>
      <w:r w:rsidR="00F077FE">
        <w:rPr>
          <w:rFonts w:ascii="Times New Roman" w:hAnsi="Times New Roman"/>
        </w:rPr>
        <w:t>  (Flier)</w:t>
      </w:r>
    </w:p>
    <w:p w:rsidR="00F077FE" w:rsidRDefault="004045A0" w:rsidP="00F077FE">
      <w:pPr>
        <w:pStyle w:val="ListParagraph"/>
        <w:numPr>
          <w:ilvl w:val="0"/>
          <w:numId w:val="1"/>
        </w:numPr>
        <w:rPr>
          <w:rFonts w:ascii="Times New Roman" w:hAnsi="Times New Roman"/>
        </w:rPr>
      </w:pPr>
      <w:hyperlink r:id="rId10" w:history="1">
        <w:r w:rsidR="00F077FE">
          <w:rPr>
            <w:rStyle w:val="Hyperlink"/>
            <w:rFonts w:ascii="Times New Roman" w:hAnsi="Times New Roman"/>
          </w:rPr>
          <w:t>Special Immigrant Juvenile Status: Information for Juvenile Courts</w:t>
        </w:r>
      </w:hyperlink>
      <w:r w:rsidR="00F077FE">
        <w:rPr>
          <w:rFonts w:ascii="Times New Roman" w:hAnsi="Times New Roman"/>
        </w:rPr>
        <w:t xml:space="preserve">  (Flier)  </w:t>
      </w:r>
    </w:p>
    <w:p w:rsidR="00F077FE" w:rsidRDefault="00F077FE" w:rsidP="00F077FE">
      <w:pPr>
        <w:rPr>
          <w:rFonts w:ascii="Times New Roman" w:hAnsi="Times New Roman"/>
        </w:rPr>
      </w:pPr>
    </w:p>
    <w:p w:rsidR="00F077FE" w:rsidRDefault="00F077FE" w:rsidP="00F077FE"/>
    <w:p w:rsidR="004045A0" w:rsidRPr="004045A0" w:rsidRDefault="004045A0" w:rsidP="004045A0">
      <w:pPr>
        <w:rPr>
          <w:rFonts w:ascii="Times New Roman" w:hAnsi="Times New Roman"/>
        </w:rPr>
      </w:pPr>
      <w:r w:rsidRPr="004045A0">
        <w:rPr>
          <w:rFonts w:ascii="Times New Roman" w:hAnsi="Times New Roman"/>
        </w:rPr>
        <w:t>Kind regards,</w:t>
      </w:r>
    </w:p>
    <w:p w:rsidR="004045A0" w:rsidRPr="004045A0" w:rsidRDefault="004045A0" w:rsidP="004045A0">
      <w:pPr>
        <w:rPr>
          <w:rFonts w:ascii="Times New Roman" w:hAnsi="Times New Roman"/>
          <w:color w:val="1F497D"/>
        </w:rPr>
      </w:pPr>
      <w:r w:rsidRPr="004045A0">
        <w:rPr>
          <w:rFonts w:ascii="Times New Roman" w:hAnsi="Times New Roman"/>
        </w:rPr>
        <w:t>U.S. Citizenship and Immigration Services</w:t>
      </w:r>
    </w:p>
    <w:p w:rsidR="004045A0" w:rsidRPr="004045A0" w:rsidRDefault="004045A0" w:rsidP="004045A0">
      <w:pPr>
        <w:rPr>
          <w:rFonts w:ascii="Times New Roman" w:hAnsi="Times New Roman"/>
          <w:color w:val="1F497D"/>
        </w:rPr>
      </w:pPr>
      <w:r w:rsidRPr="004045A0">
        <w:rPr>
          <w:rFonts w:ascii="Times New Roman" w:hAnsi="Times New Roman"/>
        </w:rPr>
        <w:t>Public Engagement Division</w:t>
      </w:r>
    </w:p>
    <w:p w:rsidR="004045A0" w:rsidRPr="004045A0" w:rsidRDefault="004045A0" w:rsidP="004045A0">
      <w:pPr>
        <w:rPr>
          <w:rFonts w:ascii="Times New Roman" w:hAnsi="Times New Roman"/>
          <w:color w:val="1F497D"/>
        </w:rPr>
      </w:pPr>
      <w:r w:rsidRPr="004045A0">
        <w:rPr>
          <w:rFonts w:ascii="Times New Roman" w:hAnsi="Times New Roman"/>
        </w:rPr>
        <w:t>Intergovernmental Affairs Branch</w:t>
      </w:r>
    </w:p>
    <w:p w:rsidR="004045A0" w:rsidRPr="004045A0" w:rsidRDefault="004045A0" w:rsidP="004045A0">
      <w:pPr>
        <w:rPr>
          <w:rFonts w:ascii="Times New Roman" w:hAnsi="Times New Roman"/>
        </w:rPr>
      </w:pPr>
      <w:bookmarkStart w:id="0" w:name="_GoBack"/>
      <w:bookmarkEnd w:id="0"/>
    </w:p>
    <w:p w:rsidR="00F077FE" w:rsidRPr="004045A0" w:rsidRDefault="00F077FE" w:rsidP="00F077FE">
      <w:pPr>
        <w:rPr>
          <w:rFonts w:ascii="Times New Roman" w:hAnsi="Times New Roman"/>
        </w:rPr>
      </w:pPr>
    </w:p>
    <w:p w:rsidR="00F077FE" w:rsidRDefault="00F077FE" w:rsidP="00F077FE"/>
    <w:p w:rsidR="00D70074" w:rsidRDefault="00D70074"/>
    <w:sectPr w:rsidR="00D70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06DD"/>
    <w:multiLevelType w:val="hybridMultilevel"/>
    <w:tmpl w:val="0964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FE"/>
    <w:rsid w:val="004045A0"/>
    <w:rsid w:val="00D70074"/>
    <w:rsid w:val="00F077FE"/>
    <w:rsid w:val="00FA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F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7FE"/>
    <w:rPr>
      <w:color w:val="0000FF"/>
      <w:u w:val="single"/>
    </w:rPr>
  </w:style>
  <w:style w:type="paragraph" w:styleId="ListParagraph">
    <w:name w:val="List Paragraph"/>
    <w:basedOn w:val="Normal"/>
    <w:uiPriority w:val="34"/>
    <w:qFormat/>
    <w:rsid w:val="00F07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F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7FE"/>
    <w:rPr>
      <w:color w:val="0000FF"/>
      <w:u w:val="single"/>
    </w:rPr>
  </w:style>
  <w:style w:type="paragraph" w:styleId="ListParagraph">
    <w:name w:val="List Paragraph"/>
    <w:basedOn w:val="Normal"/>
    <w:uiPriority w:val="34"/>
    <w:qFormat/>
    <w:rsid w:val="00F07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sites/default/files/USCIS/Green%20Card/Green%20Card%20Through%20a%20Job/Immigration_Relief_for_Abused_Children-FINAL.pdf" TargetMode="External"/><Relationship Id="rId3" Type="http://schemas.microsoft.com/office/2007/relationships/stylesWithEffects" Target="stylesWithEffects.xml"/><Relationship Id="rId7" Type="http://schemas.openxmlformats.org/officeDocument/2006/relationships/hyperlink" Target="http://www.usci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CIS-IGAOutreach@uscis.dh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cis.gov/sites/default/files/USCIS/Green%20Card/Green%20Card%20Through%20a%20Job/Information_for_Juvenile_Courts_-FINAL.pdf" TargetMode="External"/><Relationship Id="rId4" Type="http://schemas.openxmlformats.org/officeDocument/2006/relationships/settings" Target="settings.xml"/><Relationship Id="rId9" Type="http://schemas.openxmlformats.org/officeDocument/2006/relationships/hyperlink" Target="http://www.uscis.gov/sites/default/files/USCIS/Green%20Card/Green%20Card%20Through%20a%20Job/Information_for_Child_Welfare_Worker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OP&amp;S</dc:creator>
  <cp:lastModifiedBy>EM</cp:lastModifiedBy>
  <cp:revision>2</cp:revision>
  <dcterms:created xsi:type="dcterms:W3CDTF">2015-02-20T13:42:00Z</dcterms:created>
  <dcterms:modified xsi:type="dcterms:W3CDTF">2015-02-20T13:42:00Z</dcterms:modified>
</cp:coreProperties>
</file>