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B2" w:rsidRPr="00B954B2" w:rsidRDefault="00342616" w:rsidP="00342616">
      <w:pPr>
        <w:jc w:val="center"/>
        <w:rPr>
          <w:rFonts w:ascii="Verdana" w:hAnsi="Verdana"/>
          <w:b/>
          <w:color w:val="333333"/>
          <w:sz w:val="24"/>
          <w:szCs w:val="24"/>
        </w:rPr>
      </w:pPr>
      <w:r>
        <w:rPr>
          <w:rFonts w:ascii="Verdana" w:hAnsi="Verdana"/>
          <w:b/>
          <w:color w:val="333333"/>
          <w:sz w:val="24"/>
          <w:szCs w:val="24"/>
        </w:rPr>
        <w:t>SECURING AND PROM</w:t>
      </w:r>
      <w:bookmarkStart w:id="0" w:name="_GoBack"/>
      <w:bookmarkEnd w:id="0"/>
      <w:r>
        <w:rPr>
          <w:rFonts w:ascii="Verdana" w:hAnsi="Verdana"/>
          <w:b/>
          <w:color w:val="333333"/>
          <w:sz w:val="24"/>
          <w:szCs w:val="24"/>
        </w:rPr>
        <w:t xml:space="preserve">OTING </w:t>
      </w:r>
      <w:r w:rsidR="00B954B2" w:rsidRPr="00B954B2">
        <w:rPr>
          <w:rFonts w:ascii="Verdana" w:hAnsi="Verdana"/>
          <w:b/>
          <w:color w:val="333333"/>
          <w:sz w:val="24"/>
          <w:szCs w:val="24"/>
        </w:rPr>
        <w:t>PRO BONO MEDIATION SERVICES IN ALABAMA</w:t>
      </w:r>
    </w:p>
    <w:p w:rsidR="00B954B2" w:rsidRDefault="00B954B2">
      <w:pPr>
        <w:rPr>
          <w:rFonts w:ascii="Verdana" w:hAnsi="Verdana"/>
          <w:b/>
          <w:color w:val="333333"/>
        </w:rPr>
      </w:pPr>
    </w:p>
    <w:p w:rsidR="00B954B2" w:rsidRDefault="00042740" w:rsidP="00B954B2">
      <w:pPr>
        <w:pStyle w:val="NoSpacing"/>
        <w:rPr>
          <w:rFonts w:ascii="Verdana" w:hAnsi="Verdana"/>
          <w:sz w:val="24"/>
          <w:szCs w:val="24"/>
        </w:rPr>
      </w:pPr>
      <w:r>
        <w:rPr>
          <w:rFonts w:ascii="Verdana" w:hAnsi="Verdana"/>
          <w:b/>
        </w:rPr>
        <w:t xml:space="preserve">The </w:t>
      </w:r>
      <w:r w:rsidR="00B954B2" w:rsidRPr="00B954B2">
        <w:rPr>
          <w:rFonts w:ascii="Verdana" w:hAnsi="Verdana"/>
          <w:b/>
        </w:rPr>
        <w:t>Alabama Mediator Roster Registration Standards</w:t>
      </w:r>
      <w:r w:rsidR="00B954B2">
        <w:rPr>
          <w:rFonts w:ascii="Verdana" w:hAnsi="Verdana"/>
          <w:sz w:val="24"/>
          <w:szCs w:val="24"/>
        </w:rPr>
        <w:t xml:space="preserve"> require pro bono mediation service from all registered mediators</w:t>
      </w:r>
      <w:r w:rsidR="00B26BAC">
        <w:rPr>
          <w:rFonts w:ascii="Verdana" w:hAnsi="Verdana"/>
          <w:sz w:val="24"/>
          <w:szCs w:val="24"/>
        </w:rPr>
        <w:t xml:space="preserve"> upon request</w:t>
      </w:r>
      <w:r w:rsidR="00B954B2">
        <w:rPr>
          <w:rFonts w:ascii="Verdana" w:hAnsi="Verdana"/>
          <w:sz w:val="24"/>
          <w:szCs w:val="24"/>
        </w:rPr>
        <w:t xml:space="preserve">.  </w:t>
      </w:r>
    </w:p>
    <w:p w:rsidR="00B954B2" w:rsidRPr="00B954B2" w:rsidRDefault="00B954B2" w:rsidP="00B954B2">
      <w:pPr>
        <w:pStyle w:val="NoSpacing"/>
        <w:rPr>
          <w:rFonts w:ascii="Verdana" w:hAnsi="Verdana"/>
          <w:sz w:val="24"/>
          <w:szCs w:val="24"/>
        </w:rPr>
      </w:pPr>
    </w:p>
    <w:p w:rsidR="00041D6E" w:rsidRDefault="00B26BAC" w:rsidP="00B26BAC">
      <w:pPr>
        <w:jc w:val="center"/>
        <w:rPr>
          <w:rFonts w:ascii="Verdana" w:hAnsi="Verdana"/>
          <w:i/>
          <w:color w:val="333333"/>
        </w:rPr>
      </w:pPr>
      <w:r>
        <w:rPr>
          <w:rFonts w:ascii="Verdana" w:hAnsi="Verdana"/>
          <w:i/>
          <w:color w:val="333333"/>
        </w:rPr>
        <w:t xml:space="preserve">    </w:t>
      </w:r>
      <w:r w:rsidR="00B954B2" w:rsidRPr="00B954B2">
        <w:rPr>
          <w:rFonts w:ascii="Verdana" w:hAnsi="Verdana"/>
          <w:i/>
          <w:color w:val="333333"/>
        </w:rPr>
        <w:t xml:space="preserve">6.  </w:t>
      </w:r>
      <w:r w:rsidR="00B954B2" w:rsidRPr="00B954B2">
        <w:rPr>
          <w:rFonts w:ascii="Verdana" w:hAnsi="Verdana"/>
          <w:i/>
          <w:color w:val="333333"/>
        </w:rPr>
        <w:t xml:space="preserve">Be willing to provide, upon request, at least 10 hours annually of pro bono </w:t>
      </w:r>
      <w:r>
        <w:rPr>
          <w:rFonts w:ascii="Verdana" w:hAnsi="Verdana"/>
          <w:i/>
          <w:color w:val="333333"/>
        </w:rPr>
        <w:t xml:space="preserve">  </w:t>
      </w:r>
      <w:r w:rsidR="00B954B2" w:rsidRPr="00B954B2">
        <w:rPr>
          <w:rFonts w:ascii="Verdana" w:hAnsi="Verdana"/>
          <w:i/>
          <w:color w:val="333333"/>
        </w:rPr>
        <w:t>mediation services to the public.</w:t>
      </w:r>
    </w:p>
    <w:p w:rsidR="00042740" w:rsidRPr="00B26BAC" w:rsidRDefault="00B26BAC" w:rsidP="00B26BAC">
      <w:pPr>
        <w:rPr>
          <w:rFonts w:ascii="Verdana" w:hAnsi="Verdana"/>
          <w:color w:val="333333"/>
        </w:rPr>
      </w:pPr>
      <w:r>
        <w:rPr>
          <w:rFonts w:ascii="Verdana" w:hAnsi="Verdana"/>
          <w:color w:val="333333"/>
        </w:rPr>
        <w:t>If an attorney, judge or party calls the Center for Dispute Resolution (Center) and requests mediation assistance we provide the names of local mediators, or we may actively call a mediator for them</w:t>
      </w:r>
      <w:r w:rsidR="00042740">
        <w:rPr>
          <w:rFonts w:ascii="Verdana" w:hAnsi="Verdana"/>
          <w:color w:val="333333"/>
        </w:rPr>
        <w:t xml:space="preserve"> and ask for pro bono hours</w:t>
      </w:r>
      <w:r>
        <w:rPr>
          <w:rFonts w:ascii="Verdana" w:hAnsi="Verdana"/>
          <w:color w:val="333333"/>
        </w:rPr>
        <w:t xml:space="preserve">. </w:t>
      </w:r>
      <w:r w:rsidR="00042740">
        <w:rPr>
          <w:rFonts w:ascii="Verdana" w:hAnsi="Verdana"/>
          <w:color w:val="333333"/>
        </w:rPr>
        <w:t xml:space="preserve">  Most of the time we give them names and they call.</w:t>
      </w:r>
    </w:p>
    <w:p w:rsidR="00342616" w:rsidRDefault="00042740" w:rsidP="00342616">
      <w:pPr>
        <w:pStyle w:val="NoSpacing"/>
        <w:rPr>
          <w:rFonts w:ascii="Verdana" w:hAnsi="Verdana"/>
        </w:rPr>
      </w:pPr>
      <w:r>
        <w:rPr>
          <w:rFonts w:ascii="Verdana" w:hAnsi="Verdana"/>
          <w:b/>
        </w:rPr>
        <w:t xml:space="preserve">We promote pro bono mediation service with an award each year. </w:t>
      </w:r>
      <w:r w:rsidR="00342616">
        <w:rPr>
          <w:rFonts w:ascii="Verdana" w:hAnsi="Verdana"/>
          <w:b/>
        </w:rPr>
        <w:t xml:space="preserve">The </w:t>
      </w:r>
      <w:r w:rsidR="00B954B2" w:rsidRPr="00342616">
        <w:rPr>
          <w:rFonts w:ascii="Verdana" w:hAnsi="Verdana"/>
          <w:b/>
        </w:rPr>
        <w:t>Alabama State Bar Volunteer Lawyers Program</w:t>
      </w:r>
      <w:bookmarkStart w:id="1" w:name="article2"/>
      <w:bookmarkEnd w:id="1"/>
      <w:r w:rsidR="00B954B2" w:rsidRPr="00342616">
        <w:rPr>
          <w:rFonts w:ascii="Verdana" w:hAnsi="Verdana"/>
          <w:b/>
        </w:rPr>
        <w:t xml:space="preserve"> </w:t>
      </w:r>
      <w:r w:rsidR="00342616" w:rsidRPr="00342616">
        <w:rPr>
          <w:rFonts w:ascii="Verdana" w:hAnsi="Verdana"/>
          <w:b/>
        </w:rPr>
        <w:t xml:space="preserve">in coordination with the Center </w:t>
      </w:r>
      <w:r w:rsidR="00B954B2" w:rsidRPr="00342616">
        <w:rPr>
          <w:rFonts w:ascii="Verdana" w:hAnsi="Verdana"/>
        </w:rPr>
        <w:t xml:space="preserve">presents a </w:t>
      </w:r>
      <w:r w:rsidR="00342616">
        <w:rPr>
          <w:rFonts w:ascii="Verdana" w:hAnsi="Verdana"/>
        </w:rPr>
        <w:t xml:space="preserve">pro bono </w:t>
      </w:r>
      <w:r w:rsidR="00B954B2" w:rsidRPr="00342616">
        <w:rPr>
          <w:rFonts w:ascii="Verdana" w:hAnsi="Verdana"/>
        </w:rPr>
        <w:t xml:space="preserve">mediator </w:t>
      </w:r>
      <w:r w:rsidR="00342616">
        <w:rPr>
          <w:rFonts w:ascii="Verdana" w:hAnsi="Verdana"/>
        </w:rPr>
        <w:t>award</w:t>
      </w:r>
      <w:r w:rsidR="00B954B2" w:rsidRPr="00342616">
        <w:rPr>
          <w:rFonts w:ascii="Verdana" w:hAnsi="Verdana"/>
        </w:rPr>
        <w:t xml:space="preserve"> </w:t>
      </w:r>
      <w:r w:rsidR="00342616">
        <w:rPr>
          <w:rFonts w:ascii="Verdana" w:hAnsi="Verdana"/>
        </w:rPr>
        <w:t>at the Bar’s annual meeting</w:t>
      </w:r>
      <w:r w:rsidR="00B954B2" w:rsidRPr="00342616">
        <w:rPr>
          <w:rFonts w:ascii="Verdana" w:hAnsi="Verdana"/>
        </w:rPr>
        <w:t>.</w:t>
      </w:r>
      <w:r w:rsidR="00342616" w:rsidRPr="00342616">
        <w:rPr>
          <w:rFonts w:ascii="Verdana" w:hAnsi="Verdana"/>
        </w:rPr>
        <w:t xml:space="preserve">   We make sure to acknowledge th</w:t>
      </w:r>
      <w:r w:rsidR="00342616">
        <w:rPr>
          <w:rFonts w:ascii="Verdana" w:hAnsi="Verdana"/>
        </w:rPr>
        <w:t>at</w:t>
      </w:r>
      <w:r w:rsidR="00342616" w:rsidRPr="00342616">
        <w:rPr>
          <w:rFonts w:ascii="Verdana" w:hAnsi="Verdana"/>
        </w:rPr>
        <w:t xml:space="preserve"> person in the e-news</w:t>
      </w:r>
      <w:r w:rsidR="00342616">
        <w:rPr>
          <w:rFonts w:ascii="Verdana" w:hAnsi="Verdana"/>
        </w:rPr>
        <w:t xml:space="preserve"> </w:t>
      </w:r>
      <w:r w:rsidR="00342616" w:rsidRPr="00342616">
        <w:rPr>
          <w:rFonts w:ascii="Verdana" w:hAnsi="Verdana"/>
        </w:rPr>
        <w:t xml:space="preserve">along with other mediators who have reported pro bono time in their </w:t>
      </w:r>
      <w:r w:rsidR="00342616">
        <w:rPr>
          <w:rFonts w:ascii="Verdana" w:hAnsi="Verdana"/>
        </w:rPr>
        <w:t xml:space="preserve">annual </w:t>
      </w:r>
      <w:r w:rsidR="00342616" w:rsidRPr="00342616">
        <w:rPr>
          <w:rFonts w:ascii="Verdana" w:hAnsi="Verdana"/>
        </w:rPr>
        <w:t>surveys</w:t>
      </w:r>
      <w:r w:rsidR="00342616" w:rsidRPr="00342616">
        <w:rPr>
          <w:rFonts w:ascii="Verdana" w:eastAsia="Times New Roman" w:hAnsi="Verdana" w:cs="Times New Roman"/>
          <w:color w:val="000000"/>
          <w:sz w:val="21"/>
          <w:szCs w:val="21"/>
        </w:rPr>
        <w:t xml:space="preserve"> </w:t>
      </w:r>
      <w:r w:rsidR="00342616">
        <w:rPr>
          <w:rFonts w:ascii="Verdana" w:hAnsi="Verdana"/>
        </w:rPr>
        <w:t>(</w:t>
      </w:r>
      <w:r>
        <w:rPr>
          <w:rFonts w:ascii="Verdana" w:hAnsi="Verdana"/>
        </w:rPr>
        <w:t xml:space="preserve">sample, </w:t>
      </w:r>
      <w:r w:rsidR="00342616">
        <w:rPr>
          <w:rFonts w:ascii="Verdana" w:hAnsi="Verdana"/>
        </w:rPr>
        <w:t>below)</w:t>
      </w:r>
      <w:r>
        <w:rPr>
          <w:rFonts w:ascii="Verdana" w:hAnsi="Verdana"/>
        </w:rPr>
        <w:t>.</w:t>
      </w:r>
      <w:r w:rsidR="00342616">
        <w:rPr>
          <w:rFonts w:ascii="Verdana" w:hAnsi="Verdana"/>
        </w:rPr>
        <w:t xml:space="preserve">  We also make sure to publish the list in the </w:t>
      </w:r>
      <w:r w:rsidR="00342616" w:rsidRPr="00342616">
        <w:rPr>
          <w:rFonts w:ascii="Verdana" w:hAnsi="Verdana"/>
          <w:i/>
        </w:rPr>
        <w:t>Alabama Lawyer</w:t>
      </w:r>
      <w:r w:rsidR="00342616">
        <w:rPr>
          <w:rFonts w:ascii="Verdana" w:hAnsi="Verdana"/>
          <w:i/>
        </w:rPr>
        <w:t xml:space="preserve"> </w:t>
      </w:r>
      <w:r w:rsidR="00342616" w:rsidRPr="00342616">
        <w:rPr>
          <w:rFonts w:ascii="Verdana" w:hAnsi="Verdana"/>
        </w:rPr>
        <w:t>which</w:t>
      </w:r>
      <w:r w:rsidR="00342616">
        <w:rPr>
          <w:rFonts w:ascii="Verdana" w:hAnsi="Verdana"/>
        </w:rPr>
        <w:t xml:space="preserve"> is distributed to all lawyers in Alabama.</w:t>
      </w:r>
      <w:r w:rsidR="00F05B15">
        <w:rPr>
          <w:rFonts w:ascii="Verdana" w:hAnsi="Verdana"/>
        </w:rPr>
        <w:t xml:space="preserve">  We try to acknowledge mediators in a special way.</w:t>
      </w:r>
    </w:p>
    <w:p w:rsidR="00912BFD" w:rsidRPr="00342616" w:rsidRDefault="00912BFD" w:rsidP="00342616">
      <w:pPr>
        <w:pStyle w:val="NoSpacing"/>
        <w:rPr>
          <w:rFonts w:ascii="Verdana" w:eastAsia="Times New Roman" w:hAnsi="Verdana" w:cs="Times New Roman"/>
          <w:color w:val="000000"/>
          <w:sz w:val="21"/>
          <w:szCs w:val="21"/>
        </w:rPr>
      </w:pPr>
      <w:r>
        <w:rPr>
          <w:rFonts w:ascii="Verdana" w:hAnsi="Verdana"/>
        </w:rPr>
        <w:t>__________________________________________________________________</w:t>
      </w:r>
    </w:p>
    <w:p w:rsidR="00342616" w:rsidRPr="00342616" w:rsidRDefault="00342616" w:rsidP="00342616">
      <w:pPr>
        <w:spacing w:before="225" w:after="225"/>
        <w:jc w:val="center"/>
        <w:outlineLvl w:val="3"/>
        <w:rPr>
          <w:rFonts w:ascii="Georgia" w:eastAsia="Times New Roman" w:hAnsi="Georgia" w:cs="Times New Roman"/>
          <w:bCs/>
          <w:i/>
          <w:color w:val="000000"/>
          <w:sz w:val="30"/>
          <w:szCs w:val="30"/>
        </w:rPr>
      </w:pPr>
      <w:r w:rsidRPr="00342616">
        <w:rPr>
          <w:rFonts w:ascii="Georgia" w:eastAsia="Times New Roman" w:hAnsi="Georgia" w:cs="Times New Roman"/>
          <w:bCs/>
          <w:i/>
          <w:color w:val="000000"/>
          <w:sz w:val="30"/>
          <w:szCs w:val="30"/>
        </w:rPr>
        <w:t>October was also Pro Bono Month!</w:t>
      </w:r>
    </w:p>
    <w:tbl>
      <w:tblPr>
        <w:tblpPr w:leftFromText="45" w:rightFromText="45" w:vertAnchor="text" w:tblpXSpec="right" w:tblpYSpec="center"/>
        <w:tblW w:w="2250" w:type="dxa"/>
        <w:tblCellSpacing w:w="0" w:type="dxa"/>
        <w:tblCellMar>
          <w:top w:w="60" w:type="dxa"/>
          <w:left w:w="60" w:type="dxa"/>
          <w:bottom w:w="60" w:type="dxa"/>
          <w:right w:w="60" w:type="dxa"/>
        </w:tblCellMar>
        <w:tblLook w:val="04A0" w:firstRow="1" w:lastRow="0" w:firstColumn="1" w:lastColumn="0" w:noHBand="0" w:noVBand="1"/>
      </w:tblPr>
      <w:tblGrid>
        <w:gridCol w:w="2250"/>
      </w:tblGrid>
      <w:tr w:rsidR="00342616" w:rsidRPr="00342616">
        <w:trPr>
          <w:tblCellSpacing w:w="0" w:type="dxa"/>
        </w:trPr>
        <w:tc>
          <w:tcPr>
            <w:tcW w:w="3540" w:type="dxa"/>
            <w:vAlign w:val="center"/>
            <w:hideMark/>
          </w:tcPr>
          <w:p w:rsidR="00342616" w:rsidRPr="00342616" w:rsidRDefault="00342616" w:rsidP="00342616">
            <w:pPr>
              <w:spacing w:before="225" w:after="225"/>
              <w:jc w:val="center"/>
              <w:rPr>
                <w:rFonts w:ascii="Verdana" w:eastAsia="Times New Roman" w:hAnsi="Verdana" w:cs="Times New Roman"/>
                <w:color w:val="000000"/>
                <w:sz w:val="18"/>
                <w:szCs w:val="18"/>
              </w:rPr>
            </w:pPr>
            <w:r w:rsidRPr="00342616">
              <w:rPr>
                <w:rFonts w:ascii="Verdana" w:eastAsia="Times New Roman" w:hAnsi="Verdana" w:cs="Times New Roman"/>
                <w:noProof/>
                <w:color w:val="000000"/>
                <w:sz w:val="18"/>
                <w:szCs w:val="18"/>
              </w:rPr>
              <w:drawing>
                <wp:inline distT="0" distB="0" distL="0" distR="0" wp14:anchorId="62BBCB2A" wp14:editId="596DE6DE">
                  <wp:extent cx="1247775" cy="1885950"/>
                  <wp:effectExtent l="0" t="0" r="9525" b="0"/>
                  <wp:docPr id="2" name="Picture 2" descr="Jana G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na Gar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885950"/>
                          </a:xfrm>
                          <a:prstGeom prst="rect">
                            <a:avLst/>
                          </a:prstGeom>
                          <a:noFill/>
                          <a:ln>
                            <a:noFill/>
                          </a:ln>
                        </pic:spPr>
                      </pic:pic>
                    </a:graphicData>
                  </a:graphic>
                </wp:inline>
              </w:drawing>
            </w:r>
            <w:r w:rsidRPr="00342616">
              <w:rPr>
                <w:rFonts w:ascii="Verdana" w:eastAsia="Times New Roman" w:hAnsi="Verdana" w:cs="Times New Roman"/>
                <w:color w:val="000000"/>
                <w:sz w:val="18"/>
                <w:szCs w:val="18"/>
              </w:rPr>
              <w:br/>
            </w:r>
            <w:r w:rsidRPr="00342616">
              <w:rPr>
                <w:rFonts w:ascii="Verdana" w:eastAsia="Times New Roman" w:hAnsi="Verdana" w:cs="Times New Roman"/>
                <w:b/>
                <w:bCs/>
                <w:color w:val="000000"/>
                <w:sz w:val="18"/>
                <w:szCs w:val="18"/>
              </w:rPr>
              <w:t>Jana Garner</w:t>
            </w:r>
          </w:p>
        </w:tc>
      </w:tr>
    </w:tbl>
    <w:p w:rsidR="00342616" w:rsidRPr="00342616" w:rsidRDefault="00342616" w:rsidP="00342616">
      <w:pPr>
        <w:spacing w:before="225" w:after="225"/>
        <w:rPr>
          <w:rFonts w:ascii="Verdana" w:eastAsia="Times New Roman" w:hAnsi="Verdana" w:cs="Times New Roman"/>
          <w:color w:val="000000"/>
          <w:sz w:val="21"/>
          <w:szCs w:val="21"/>
        </w:rPr>
      </w:pPr>
      <w:r w:rsidRPr="00342616">
        <w:rPr>
          <w:rFonts w:ascii="Verdana" w:eastAsia="Times New Roman" w:hAnsi="Verdana" w:cs="Times New Roman"/>
          <w:color w:val="000000"/>
          <w:sz w:val="21"/>
          <w:szCs w:val="21"/>
        </w:rPr>
        <w:br/>
      </w:r>
      <w:r w:rsidRPr="00342616">
        <w:rPr>
          <w:rFonts w:ascii="Verdana" w:eastAsia="Times New Roman" w:hAnsi="Verdana" w:cs="Times New Roman"/>
          <w:color w:val="000000"/>
          <w:sz w:val="21"/>
          <w:szCs w:val="21"/>
        </w:rPr>
        <w:br/>
        <w:t>Linda Lund, Esq. is a wonderful leader for the Volunteer Lawyers Program.</w:t>
      </w:r>
    </w:p>
    <w:p w:rsidR="00342616" w:rsidRPr="00342616" w:rsidRDefault="00342616" w:rsidP="00342616">
      <w:pPr>
        <w:spacing w:before="225" w:after="225"/>
        <w:rPr>
          <w:rFonts w:ascii="Verdana" w:eastAsia="Times New Roman" w:hAnsi="Verdana" w:cs="Times New Roman"/>
          <w:color w:val="000000"/>
          <w:sz w:val="21"/>
          <w:szCs w:val="21"/>
        </w:rPr>
      </w:pPr>
      <w:r w:rsidRPr="00342616">
        <w:rPr>
          <w:rFonts w:ascii="Verdana" w:eastAsia="Times New Roman" w:hAnsi="Verdana" w:cs="Times New Roman"/>
          <w:color w:val="000000"/>
          <w:sz w:val="21"/>
          <w:szCs w:val="21"/>
        </w:rPr>
        <w:t>Jana Garner was this year’s pro bono mediator recognized at the ASB annual meeting in July.  </w:t>
      </w:r>
    </w:p>
    <w:p w:rsidR="00342616" w:rsidRPr="00342616" w:rsidRDefault="00342616" w:rsidP="00342616">
      <w:pPr>
        <w:spacing w:before="225" w:after="225"/>
        <w:rPr>
          <w:rFonts w:ascii="Verdana" w:eastAsia="Times New Roman" w:hAnsi="Verdana" w:cs="Times New Roman"/>
          <w:color w:val="000000"/>
          <w:sz w:val="21"/>
          <w:szCs w:val="21"/>
        </w:rPr>
      </w:pPr>
      <w:r w:rsidRPr="00342616">
        <w:rPr>
          <w:rFonts w:ascii="Verdana" w:eastAsia="Times New Roman" w:hAnsi="Verdana" w:cs="Times New Roman"/>
          <w:color w:val="000000"/>
          <w:sz w:val="21"/>
          <w:szCs w:val="21"/>
        </w:rPr>
        <w:t>Thanks, Jana for all your efforts!</w:t>
      </w:r>
    </w:p>
    <w:p w:rsidR="00342616" w:rsidRPr="00342616" w:rsidRDefault="00342616" w:rsidP="00342616">
      <w:pPr>
        <w:spacing w:before="225" w:after="225"/>
        <w:jc w:val="center"/>
        <w:outlineLvl w:val="3"/>
        <w:rPr>
          <w:rFonts w:ascii="Georgia" w:eastAsia="Times New Roman" w:hAnsi="Georgia" w:cs="Times New Roman"/>
          <w:b/>
          <w:bCs/>
          <w:color w:val="000000"/>
          <w:sz w:val="30"/>
          <w:szCs w:val="30"/>
        </w:rPr>
      </w:pPr>
      <w:r w:rsidRPr="00342616">
        <w:rPr>
          <w:rFonts w:ascii="Georgia" w:eastAsia="Times New Roman" w:hAnsi="Georgia" w:cs="Times New Roman"/>
          <w:b/>
          <w:bCs/>
          <w:color w:val="000000"/>
          <w:sz w:val="30"/>
          <w:szCs w:val="30"/>
        </w:rPr>
        <w:t> </w:t>
      </w:r>
    </w:p>
    <w:p w:rsidR="00B26BAC" w:rsidRDefault="00B26BAC" w:rsidP="00342616">
      <w:pPr>
        <w:spacing w:before="225" w:after="225"/>
        <w:jc w:val="center"/>
        <w:outlineLvl w:val="3"/>
        <w:rPr>
          <w:rFonts w:ascii="Georgia" w:eastAsia="Times New Roman" w:hAnsi="Georgia" w:cs="Times New Roman"/>
          <w:b/>
          <w:bCs/>
          <w:color w:val="000000"/>
        </w:rPr>
      </w:pPr>
    </w:p>
    <w:p w:rsidR="00342616" w:rsidRPr="00342616" w:rsidRDefault="00912BFD" w:rsidP="00912BFD">
      <w:pPr>
        <w:spacing w:before="225" w:after="225"/>
        <w:jc w:val="center"/>
        <w:outlineLvl w:val="3"/>
        <w:rPr>
          <w:rFonts w:ascii="Georgia" w:eastAsia="Times New Roman" w:hAnsi="Georgia" w:cs="Times New Roman"/>
          <w:b/>
          <w:bCs/>
          <w:color w:val="000000"/>
        </w:rPr>
      </w:pPr>
      <w:r>
        <w:rPr>
          <w:rFonts w:ascii="Georgia" w:eastAsia="Times New Roman" w:hAnsi="Georgia" w:cs="Times New Roman"/>
          <w:b/>
          <w:bCs/>
          <w:color w:val="000000"/>
        </w:rPr>
        <w:t xml:space="preserve">                               </w:t>
      </w:r>
      <w:r w:rsidR="00342616" w:rsidRPr="00342616">
        <w:rPr>
          <w:rFonts w:ascii="Georgia" w:eastAsia="Times New Roman" w:hAnsi="Georgia" w:cs="Times New Roman"/>
          <w:b/>
          <w:bCs/>
          <w:color w:val="000000"/>
        </w:rPr>
        <w:t xml:space="preserve">We also want to acknowledge the following mediators who provided pro bono mediation time.  </w:t>
      </w:r>
      <w:r w:rsidR="00342616">
        <w:rPr>
          <w:rFonts w:ascii="Georgia" w:eastAsia="Times New Roman" w:hAnsi="Georgia" w:cs="Times New Roman"/>
          <w:b/>
          <w:bCs/>
          <w:color w:val="000000"/>
        </w:rPr>
        <w:t>Thank you!</w:t>
      </w:r>
    </w:p>
    <w:tbl>
      <w:tblPr>
        <w:tblW w:w="8175" w:type="dxa"/>
        <w:tblCellSpacing w:w="0" w:type="dxa"/>
        <w:tblCellMar>
          <w:top w:w="90" w:type="dxa"/>
          <w:left w:w="90" w:type="dxa"/>
          <w:bottom w:w="90" w:type="dxa"/>
          <w:right w:w="90" w:type="dxa"/>
        </w:tblCellMar>
        <w:tblLook w:val="04A0" w:firstRow="1" w:lastRow="0" w:firstColumn="1" w:lastColumn="0" w:noHBand="0" w:noVBand="1"/>
      </w:tblPr>
      <w:tblGrid>
        <w:gridCol w:w="2814"/>
        <w:gridCol w:w="2656"/>
        <w:gridCol w:w="2705"/>
      </w:tblGrid>
      <w:tr w:rsidR="00342616" w:rsidRPr="00342616">
        <w:trPr>
          <w:tblCellSpacing w:w="0" w:type="dxa"/>
        </w:trPr>
        <w:tc>
          <w:tcPr>
            <w:tcW w:w="0" w:type="auto"/>
            <w:hideMark/>
          </w:tcPr>
          <w:p w:rsidR="00342616" w:rsidRPr="00342616" w:rsidRDefault="00342616" w:rsidP="00342616">
            <w:pPr>
              <w:spacing w:before="225" w:after="240"/>
              <w:rPr>
                <w:rFonts w:ascii="Verdana" w:eastAsia="Times New Roman" w:hAnsi="Verdana" w:cs="Times New Roman"/>
                <w:color w:val="000000"/>
              </w:rPr>
            </w:pPr>
            <w:r w:rsidRPr="00342616">
              <w:rPr>
                <w:rFonts w:ascii="Verdana" w:eastAsia="Times New Roman" w:hAnsi="Verdana" w:cs="Times New Roman"/>
                <w:color w:val="000000"/>
              </w:rPr>
              <w:t>Beverly Baker</w:t>
            </w:r>
            <w:r w:rsidRPr="00342616">
              <w:rPr>
                <w:rFonts w:ascii="Verdana" w:eastAsia="Times New Roman" w:hAnsi="Verdana" w:cs="Times New Roman"/>
                <w:color w:val="000000"/>
              </w:rPr>
              <w:br/>
              <w:t>J. Payne Baker</w:t>
            </w:r>
            <w:r w:rsidRPr="00342616">
              <w:rPr>
                <w:rFonts w:ascii="Verdana" w:eastAsia="Times New Roman" w:hAnsi="Verdana" w:cs="Times New Roman"/>
                <w:color w:val="000000"/>
              </w:rPr>
              <w:br/>
              <w:t>Robert Barr</w:t>
            </w:r>
            <w:r w:rsidRPr="00342616">
              <w:rPr>
                <w:rFonts w:ascii="Verdana" w:eastAsia="Times New Roman" w:hAnsi="Verdana" w:cs="Times New Roman"/>
                <w:color w:val="000000"/>
              </w:rPr>
              <w:br/>
            </w:r>
            <w:r w:rsidRPr="00342616">
              <w:rPr>
                <w:rFonts w:ascii="Verdana" w:eastAsia="Times New Roman" w:hAnsi="Verdana" w:cs="Times New Roman"/>
                <w:color w:val="000000"/>
              </w:rPr>
              <w:lastRenderedPageBreak/>
              <w:t>Robert Boliek</w:t>
            </w:r>
            <w:r w:rsidRPr="00342616">
              <w:rPr>
                <w:rFonts w:ascii="Verdana" w:eastAsia="Times New Roman" w:hAnsi="Verdana" w:cs="Times New Roman"/>
                <w:color w:val="000000"/>
              </w:rPr>
              <w:br/>
              <w:t>Sarah Bowers</w:t>
            </w:r>
            <w:r w:rsidRPr="00342616">
              <w:rPr>
                <w:rFonts w:ascii="Verdana" w:eastAsia="Times New Roman" w:hAnsi="Verdana" w:cs="Times New Roman"/>
                <w:color w:val="000000"/>
              </w:rPr>
              <w:br/>
              <w:t>Robin Burrell</w:t>
            </w:r>
            <w:r w:rsidRPr="00342616">
              <w:rPr>
                <w:rFonts w:ascii="Verdana" w:eastAsia="Times New Roman" w:hAnsi="Verdana" w:cs="Times New Roman"/>
                <w:color w:val="000000"/>
              </w:rPr>
              <w:br/>
              <w:t>William Caughran</w:t>
            </w:r>
            <w:r w:rsidRPr="00342616">
              <w:rPr>
                <w:rFonts w:ascii="Verdana" w:eastAsia="Times New Roman" w:hAnsi="Verdana" w:cs="Times New Roman"/>
                <w:color w:val="000000"/>
              </w:rPr>
              <w:br/>
              <w:t>L. Brian Chunn</w:t>
            </w:r>
            <w:r w:rsidRPr="00342616">
              <w:rPr>
                <w:rFonts w:ascii="Verdana" w:eastAsia="Times New Roman" w:hAnsi="Verdana" w:cs="Times New Roman"/>
                <w:color w:val="000000"/>
              </w:rPr>
              <w:br/>
              <w:t>David Coleman</w:t>
            </w:r>
            <w:r w:rsidRPr="00342616">
              <w:rPr>
                <w:rFonts w:ascii="Verdana" w:eastAsia="Times New Roman" w:hAnsi="Verdana" w:cs="Times New Roman"/>
                <w:color w:val="000000"/>
              </w:rPr>
              <w:br/>
              <w:t>Cedrick Coleman</w:t>
            </w:r>
            <w:r w:rsidRPr="00342616">
              <w:rPr>
                <w:rFonts w:ascii="Verdana" w:eastAsia="Times New Roman" w:hAnsi="Verdana" w:cs="Times New Roman"/>
                <w:color w:val="000000"/>
              </w:rPr>
              <w:br/>
              <w:t>Louis Colley</w:t>
            </w:r>
            <w:r w:rsidRPr="00342616">
              <w:rPr>
                <w:rFonts w:ascii="Verdana" w:eastAsia="Times New Roman" w:hAnsi="Verdana" w:cs="Times New Roman"/>
                <w:color w:val="000000"/>
              </w:rPr>
              <w:br/>
              <w:t>Martha Reeves Cook</w:t>
            </w:r>
            <w:r w:rsidRPr="00342616">
              <w:rPr>
                <w:rFonts w:ascii="Verdana" w:eastAsia="Times New Roman" w:hAnsi="Verdana" w:cs="Times New Roman"/>
                <w:color w:val="000000"/>
              </w:rPr>
              <w:br/>
              <w:t>George Copeland</w:t>
            </w:r>
            <w:r w:rsidRPr="00342616">
              <w:rPr>
                <w:rFonts w:ascii="Verdana" w:eastAsia="Times New Roman" w:hAnsi="Verdana" w:cs="Times New Roman"/>
                <w:color w:val="000000"/>
              </w:rPr>
              <w:br/>
              <w:t>Timothy Culpepper</w:t>
            </w:r>
            <w:r w:rsidRPr="00342616">
              <w:rPr>
                <w:rFonts w:ascii="Verdana" w:eastAsia="Times New Roman" w:hAnsi="Verdana" w:cs="Times New Roman"/>
                <w:color w:val="000000"/>
              </w:rPr>
              <w:br/>
              <w:t>Donald Fazekas</w:t>
            </w:r>
            <w:r w:rsidRPr="00342616">
              <w:rPr>
                <w:rFonts w:ascii="Verdana" w:eastAsia="Times New Roman" w:hAnsi="Verdana" w:cs="Times New Roman"/>
                <w:color w:val="000000"/>
              </w:rPr>
              <w:br/>
              <w:t>R.A. “Sonny” Ferguson</w:t>
            </w:r>
            <w:r w:rsidRPr="00342616">
              <w:rPr>
                <w:rFonts w:ascii="Verdana" w:eastAsia="Times New Roman" w:hAnsi="Verdana" w:cs="Times New Roman"/>
                <w:color w:val="000000"/>
              </w:rPr>
              <w:br/>
              <w:t>Charles Fleming</w:t>
            </w:r>
            <w:r w:rsidRPr="00342616">
              <w:rPr>
                <w:rFonts w:ascii="Verdana" w:eastAsia="Times New Roman" w:hAnsi="Verdana" w:cs="Times New Roman"/>
                <w:color w:val="000000"/>
              </w:rPr>
              <w:br/>
              <w:t>Anton Gaede</w:t>
            </w:r>
            <w:r w:rsidRPr="00342616">
              <w:rPr>
                <w:rFonts w:ascii="Verdana" w:eastAsia="Times New Roman" w:hAnsi="Verdana" w:cs="Times New Roman"/>
                <w:color w:val="000000"/>
              </w:rPr>
              <w:br/>
              <w:t>Jana Garner</w:t>
            </w:r>
            <w:r w:rsidRPr="00342616">
              <w:rPr>
                <w:rFonts w:ascii="Verdana" w:eastAsia="Times New Roman" w:hAnsi="Verdana" w:cs="Times New Roman"/>
                <w:color w:val="000000"/>
              </w:rPr>
              <w:br/>
              <w:t>J. Kirkman Garrett</w:t>
            </w:r>
            <w:r w:rsidRPr="00342616">
              <w:rPr>
                <w:rFonts w:ascii="Verdana" w:eastAsia="Times New Roman" w:hAnsi="Verdana" w:cs="Times New Roman"/>
                <w:color w:val="000000"/>
              </w:rPr>
              <w:br/>
              <w:t>Michael Hammick</w:t>
            </w:r>
            <w:r w:rsidRPr="00342616">
              <w:rPr>
                <w:rFonts w:ascii="Verdana" w:eastAsia="Times New Roman" w:hAnsi="Verdana" w:cs="Times New Roman"/>
                <w:color w:val="000000"/>
              </w:rPr>
              <w:br/>
              <w:t>Arthur Hanes</w:t>
            </w:r>
          </w:p>
        </w:tc>
        <w:tc>
          <w:tcPr>
            <w:tcW w:w="0" w:type="auto"/>
            <w:hideMark/>
          </w:tcPr>
          <w:p w:rsidR="00342616" w:rsidRDefault="00342616" w:rsidP="00342616">
            <w:pPr>
              <w:spacing w:before="225" w:after="225"/>
              <w:rPr>
                <w:rFonts w:ascii="Verdana" w:eastAsia="Times New Roman" w:hAnsi="Verdana" w:cs="Times New Roman"/>
                <w:color w:val="000000"/>
              </w:rPr>
            </w:pPr>
            <w:r w:rsidRPr="00342616">
              <w:rPr>
                <w:rFonts w:ascii="Verdana" w:eastAsia="Times New Roman" w:hAnsi="Verdana" w:cs="Times New Roman"/>
                <w:color w:val="000000"/>
              </w:rPr>
              <w:lastRenderedPageBreak/>
              <w:t>R. David Hendrickson</w:t>
            </w:r>
            <w:r w:rsidRPr="00342616">
              <w:rPr>
                <w:rFonts w:ascii="Verdana" w:eastAsia="Times New Roman" w:hAnsi="Verdana" w:cs="Times New Roman"/>
                <w:color w:val="000000"/>
              </w:rPr>
              <w:br/>
              <w:t>L.D. Holt</w:t>
            </w:r>
            <w:r w:rsidRPr="00342616">
              <w:rPr>
                <w:rFonts w:ascii="Verdana" w:eastAsia="Times New Roman" w:hAnsi="Verdana" w:cs="Times New Roman"/>
                <w:color w:val="000000"/>
              </w:rPr>
              <w:br/>
              <w:t>Leslie Johnson</w:t>
            </w:r>
            <w:r w:rsidRPr="00342616">
              <w:rPr>
                <w:rFonts w:ascii="Verdana" w:eastAsia="Times New Roman" w:hAnsi="Verdana" w:cs="Times New Roman"/>
                <w:color w:val="000000"/>
              </w:rPr>
              <w:br/>
            </w:r>
            <w:r w:rsidRPr="00342616">
              <w:rPr>
                <w:rFonts w:ascii="Verdana" w:eastAsia="Times New Roman" w:hAnsi="Verdana" w:cs="Times New Roman"/>
                <w:color w:val="000000"/>
              </w:rPr>
              <w:lastRenderedPageBreak/>
              <w:t>Sharon Johnston</w:t>
            </w:r>
            <w:r w:rsidRPr="00342616">
              <w:rPr>
                <w:rFonts w:ascii="Verdana" w:eastAsia="Times New Roman" w:hAnsi="Verdana" w:cs="Times New Roman"/>
                <w:color w:val="000000"/>
              </w:rPr>
              <w:br/>
              <w:t>John Karrh</w:t>
            </w:r>
            <w:r w:rsidRPr="00342616">
              <w:rPr>
                <w:rFonts w:ascii="Verdana" w:eastAsia="Times New Roman" w:hAnsi="Verdana" w:cs="Times New Roman"/>
                <w:color w:val="000000"/>
              </w:rPr>
              <w:br/>
              <w:t>Stephanie Kemmer</w:t>
            </w:r>
            <w:r w:rsidRPr="00342616">
              <w:rPr>
                <w:rFonts w:ascii="Verdana" w:eastAsia="Times New Roman" w:hAnsi="Verdana" w:cs="Times New Roman"/>
                <w:color w:val="000000"/>
              </w:rPr>
              <w:br/>
              <w:t>Ross Kinder</w:t>
            </w:r>
            <w:r w:rsidRPr="00342616">
              <w:rPr>
                <w:rFonts w:ascii="Verdana" w:eastAsia="Times New Roman" w:hAnsi="Verdana" w:cs="Times New Roman"/>
                <w:color w:val="000000"/>
              </w:rPr>
              <w:br/>
              <w:t>Sammye Kok</w:t>
            </w:r>
            <w:r w:rsidRPr="00342616">
              <w:rPr>
                <w:rFonts w:ascii="Verdana" w:eastAsia="Times New Roman" w:hAnsi="Verdana" w:cs="Times New Roman"/>
                <w:color w:val="000000"/>
              </w:rPr>
              <w:br/>
              <w:t>John “Jack” Lavette</w:t>
            </w:r>
            <w:r w:rsidRPr="00342616">
              <w:rPr>
                <w:rFonts w:ascii="Verdana" w:eastAsia="Times New Roman" w:hAnsi="Verdana" w:cs="Times New Roman"/>
                <w:color w:val="000000"/>
              </w:rPr>
              <w:br/>
              <w:t>Richard Mauk</w:t>
            </w:r>
            <w:r w:rsidRPr="00342616">
              <w:rPr>
                <w:rFonts w:ascii="Verdana" w:eastAsia="Times New Roman" w:hAnsi="Verdana" w:cs="Times New Roman"/>
                <w:color w:val="000000"/>
              </w:rPr>
              <w:br/>
              <w:t>Rodney Max</w:t>
            </w:r>
            <w:r w:rsidRPr="00342616">
              <w:rPr>
                <w:rFonts w:ascii="Verdana" w:eastAsia="Times New Roman" w:hAnsi="Verdana" w:cs="Times New Roman"/>
                <w:color w:val="000000"/>
              </w:rPr>
              <w:br/>
              <w:t>J. Wesley McCollum</w:t>
            </w:r>
            <w:r w:rsidRPr="00342616">
              <w:rPr>
                <w:rFonts w:ascii="Verdana" w:eastAsia="Times New Roman" w:hAnsi="Verdana" w:cs="Times New Roman"/>
                <w:color w:val="000000"/>
              </w:rPr>
              <w:br/>
              <w:t>H. Edward McFerrin</w:t>
            </w:r>
            <w:r w:rsidRPr="00342616">
              <w:rPr>
                <w:rFonts w:ascii="Verdana" w:eastAsia="Times New Roman" w:hAnsi="Verdana" w:cs="Times New Roman"/>
                <w:color w:val="000000"/>
              </w:rPr>
              <w:br/>
              <w:t>Elizabeth McGlaughn</w:t>
            </w:r>
            <w:r w:rsidRPr="00342616">
              <w:rPr>
                <w:rFonts w:ascii="Verdana" w:eastAsia="Times New Roman" w:hAnsi="Verdana" w:cs="Times New Roman"/>
                <w:color w:val="000000"/>
              </w:rPr>
              <w:br/>
              <w:t>George McMillan</w:t>
            </w:r>
            <w:r w:rsidRPr="00342616">
              <w:rPr>
                <w:rFonts w:ascii="Verdana" w:eastAsia="Times New Roman" w:hAnsi="Verdana" w:cs="Times New Roman"/>
                <w:color w:val="000000"/>
              </w:rPr>
              <w:br/>
              <w:t>Virginia Miller</w:t>
            </w:r>
            <w:r w:rsidRPr="00342616">
              <w:rPr>
                <w:rFonts w:ascii="Verdana" w:eastAsia="Times New Roman" w:hAnsi="Verdana" w:cs="Times New Roman"/>
                <w:color w:val="000000"/>
              </w:rPr>
              <w:br/>
              <w:t>R. Boyd Miller</w:t>
            </w:r>
            <w:r w:rsidRPr="00342616">
              <w:rPr>
                <w:rFonts w:ascii="Verdana" w:eastAsia="Times New Roman" w:hAnsi="Verdana" w:cs="Times New Roman"/>
                <w:color w:val="000000"/>
              </w:rPr>
              <w:br/>
              <w:t>Jameria Moore</w:t>
            </w:r>
            <w:r w:rsidRPr="00342616">
              <w:rPr>
                <w:rFonts w:ascii="Verdana" w:eastAsia="Times New Roman" w:hAnsi="Verdana" w:cs="Times New Roman"/>
                <w:color w:val="000000"/>
              </w:rPr>
              <w:br/>
              <w:t>Brock Murphy</w:t>
            </w:r>
            <w:r w:rsidRPr="00342616">
              <w:rPr>
                <w:rFonts w:ascii="Verdana" w:eastAsia="Times New Roman" w:hAnsi="Verdana" w:cs="Times New Roman"/>
                <w:color w:val="000000"/>
              </w:rPr>
              <w:br/>
              <w:t>Horace O’Neal</w:t>
            </w:r>
            <w:r w:rsidRPr="00342616">
              <w:rPr>
                <w:rFonts w:ascii="Verdana" w:eastAsia="Times New Roman" w:hAnsi="Verdana" w:cs="Times New Roman"/>
                <w:color w:val="000000"/>
              </w:rPr>
              <w:br/>
              <w:t>Ann Ott</w:t>
            </w:r>
            <w:r w:rsidRPr="00342616">
              <w:rPr>
                <w:rFonts w:ascii="Verdana" w:eastAsia="Times New Roman" w:hAnsi="Verdana" w:cs="Times New Roman"/>
                <w:color w:val="000000"/>
              </w:rPr>
              <w:br/>
              <w:t xml:space="preserve">William Ratliff </w:t>
            </w:r>
          </w:p>
          <w:p w:rsidR="00912BFD" w:rsidRPr="00342616" w:rsidRDefault="00912BFD" w:rsidP="00342616">
            <w:pPr>
              <w:spacing w:before="225" w:after="225"/>
              <w:rPr>
                <w:rFonts w:ascii="Verdana" w:eastAsia="Times New Roman" w:hAnsi="Verdana" w:cs="Times New Roman"/>
                <w:color w:val="000000"/>
              </w:rPr>
            </w:pPr>
          </w:p>
        </w:tc>
        <w:tc>
          <w:tcPr>
            <w:tcW w:w="0" w:type="auto"/>
            <w:hideMark/>
          </w:tcPr>
          <w:p w:rsidR="00342616" w:rsidRPr="00342616" w:rsidRDefault="00342616" w:rsidP="00342616">
            <w:pPr>
              <w:spacing w:before="225" w:after="225"/>
              <w:rPr>
                <w:rFonts w:ascii="Verdana" w:eastAsia="Times New Roman" w:hAnsi="Verdana" w:cs="Times New Roman"/>
                <w:color w:val="000000"/>
              </w:rPr>
            </w:pPr>
            <w:r w:rsidRPr="00342616">
              <w:rPr>
                <w:rFonts w:ascii="Verdana" w:eastAsia="Times New Roman" w:hAnsi="Verdana" w:cs="Times New Roman"/>
                <w:color w:val="000000"/>
              </w:rPr>
              <w:lastRenderedPageBreak/>
              <w:t>Ferris Ritchey</w:t>
            </w:r>
            <w:r w:rsidRPr="00342616">
              <w:rPr>
                <w:rFonts w:ascii="Verdana" w:eastAsia="Times New Roman" w:hAnsi="Verdana" w:cs="Times New Roman"/>
                <w:color w:val="000000"/>
              </w:rPr>
              <w:br/>
              <w:t>James Rives</w:t>
            </w:r>
            <w:r w:rsidRPr="00342616">
              <w:rPr>
                <w:rFonts w:ascii="Verdana" w:eastAsia="Times New Roman" w:hAnsi="Verdana" w:cs="Times New Roman"/>
                <w:color w:val="000000"/>
              </w:rPr>
              <w:br/>
              <w:t>Christina Robinson</w:t>
            </w:r>
            <w:r w:rsidRPr="00342616">
              <w:rPr>
                <w:rFonts w:ascii="Verdana" w:eastAsia="Times New Roman" w:hAnsi="Verdana" w:cs="Times New Roman"/>
                <w:color w:val="000000"/>
              </w:rPr>
              <w:br/>
            </w:r>
            <w:r w:rsidRPr="00342616">
              <w:rPr>
                <w:rFonts w:ascii="Verdana" w:eastAsia="Times New Roman" w:hAnsi="Verdana" w:cs="Times New Roman"/>
                <w:color w:val="000000"/>
              </w:rPr>
              <w:lastRenderedPageBreak/>
              <w:t>Holly Sawyer</w:t>
            </w:r>
            <w:r w:rsidRPr="00342616">
              <w:rPr>
                <w:rFonts w:ascii="Verdana" w:eastAsia="Times New Roman" w:hAnsi="Verdana" w:cs="Times New Roman"/>
                <w:color w:val="000000"/>
              </w:rPr>
              <w:br/>
              <w:t>Stephen Sexton</w:t>
            </w:r>
            <w:r w:rsidRPr="00342616">
              <w:rPr>
                <w:rFonts w:ascii="Verdana" w:eastAsia="Times New Roman" w:hAnsi="Verdana" w:cs="Times New Roman"/>
                <w:color w:val="000000"/>
              </w:rPr>
              <w:br/>
              <w:t>Morris “Bo” Shaw</w:t>
            </w:r>
            <w:r w:rsidRPr="00342616">
              <w:rPr>
                <w:rFonts w:ascii="Verdana" w:eastAsia="Times New Roman" w:hAnsi="Verdana" w:cs="Times New Roman"/>
                <w:color w:val="000000"/>
              </w:rPr>
              <w:br/>
              <w:t>Allison Skinner</w:t>
            </w:r>
            <w:r w:rsidRPr="00342616">
              <w:rPr>
                <w:rFonts w:ascii="Verdana" w:eastAsia="Times New Roman" w:hAnsi="Verdana" w:cs="Times New Roman"/>
                <w:color w:val="000000"/>
              </w:rPr>
              <w:br/>
              <w:t>Donna Smalley</w:t>
            </w:r>
            <w:r w:rsidRPr="00342616">
              <w:rPr>
                <w:rFonts w:ascii="Verdana" w:eastAsia="Times New Roman" w:hAnsi="Verdana" w:cs="Times New Roman"/>
                <w:color w:val="000000"/>
              </w:rPr>
              <w:br/>
              <w:t>Elizabeth Smithart</w:t>
            </w:r>
            <w:r w:rsidRPr="00342616">
              <w:rPr>
                <w:rFonts w:ascii="Verdana" w:eastAsia="Times New Roman" w:hAnsi="Verdana" w:cs="Times New Roman"/>
                <w:color w:val="000000"/>
              </w:rPr>
              <w:br/>
              <w:t>Angeline Sperling</w:t>
            </w:r>
            <w:r w:rsidRPr="00342616">
              <w:rPr>
                <w:rFonts w:ascii="Verdana" w:eastAsia="Times New Roman" w:hAnsi="Verdana" w:cs="Times New Roman"/>
                <w:color w:val="000000"/>
              </w:rPr>
              <w:br/>
              <w:t>Ron Storey</w:t>
            </w:r>
            <w:r w:rsidRPr="00342616">
              <w:rPr>
                <w:rFonts w:ascii="Verdana" w:eastAsia="Times New Roman" w:hAnsi="Verdana" w:cs="Times New Roman"/>
                <w:color w:val="000000"/>
              </w:rPr>
              <w:br/>
              <w:t>Edward “Ted” Strong</w:t>
            </w:r>
            <w:r w:rsidRPr="00342616">
              <w:rPr>
                <w:rFonts w:ascii="Verdana" w:eastAsia="Times New Roman" w:hAnsi="Verdana" w:cs="Times New Roman"/>
                <w:color w:val="000000"/>
              </w:rPr>
              <w:br/>
              <w:t>Mark Taupeka</w:t>
            </w:r>
            <w:r w:rsidRPr="00342616">
              <w:rPr>
                <w:rFonts w:ascii="Verdana" w:eastAsia="Times New Roman" w:hAnsi="Verdana" w:cs="Times New Roman"/>
                <w:color w:val="000000"/>
              </w:rPr>
              <w:br/>
              <w:t>Michael Upchurch</w:t>
            </w:r>
            <w:r w:rsidRPr="00342616">
              <w:rPr>
                <w:rFonts w:ascii="Verdana" w:eastAsia="Times New Roman" w:hAnsi="Verdana" w:cs="Times New Roman"/>
                <w:color w:val="000000"/>
              </w:rPr>
              <w:br/>
              <w:t>Michael Walls</w:t>
            </w:r>
            <w:r w:rsidRPr="00342616">
              <w:rPr>
                <w:rFonts w:ascii="Verdana" w:eastAsia="Times New Roman" w:hAnsi="Verdana" w:cs="Times New Roman"/>
                <w:color w:val="000000"/>
              </w:rPr>
              <w:br/>
              <w:t>James Walter</w:t>
            </w:r>
            <w:r w:rsidRPr="00342616">
              <w:rPr>
                <w:rFonts w:ascii="Verdana" w:eastAsia="Times New Roman" w:hAnsi="Verdana" w:cs="Times New Roman"/>
                <w:color w:val="000000"/>
              </w:rPr>
              <w:br/>
              <w:t>W. Watson</w:t>
            </w:r>
            <w:r w:rsidRPr="00342616">
              <w:rPr>
                <w:rFonts w:ascii="Verdana" w:eastAsia="Times New Roman" w:hAnsi="Verdana" w:cs="Times New Roman"/>
                <w:color w:val="000000"/>
              </w:rPr>
              <w:br/>
              <w:t>John Webb</w:t>
            </w:r>
            <w:r w:rsidRPr="00342616">
              <w:rPr>
                <w:rFonts w:ascii="Verdana" w:eastAsia="Times New Roman" w:hAnsi="Verdana" w:cs="Times New Roman"/>
                <w:color w:val="000000"/>
              </w:rPr>
              <w:br/>
              <w:t>LaShunta White-Boler</w:t>
            </w:r>
            <w:r w:rsidRPr="00342616">
              <w:rPr>
                <w:rFonts w:ascii="Verdana" w:eastAsia="Times New Roman" w:hAnsi="Verdana" w:cs="Times New Roman"/>
                <w:color w:val="000000"/>
              </w:rPr>
              <w:br/>
              <w:t>Richard Whittaker</w:t>
            </w:r>
            <w:r w:rsidRPr="00342616">
              <w:rPr>
                <w:rFonts w:ascii="Verdana" w:eastAsia="Times New Roman" w:hAnsi="Verdana" w:cs="Times New Roman"/>
                <w:color w:val="000000"/>
              </w:rPr>
              <w:br/>
              <w:t>Bruce Williams</w:t>
            </w:r>
          </w:p>
        </w:tc>
      </w:tr>
    </w:tbl>
    <w:p w:rsidR="00042740" w:rsidRDefault="00042740" w:rsidP="00342616">
      <w:pPr>
        <w:spacing w:before="225" w:after="225"/>
        <w:outlineLvl w:val="3"/>
        <w:rPr>
          <w:rFonts w:ascii="Verdana" w:eastAsia="Times New Roman" w:hAnsi="Verdana" w:cs="Times New Roman"/>
          <w:bCs/>
          <w:color w:val="000000"/>
        </w:rPr>
      </w:pPr>
      <w:r>
        <w:rPr>
          <w:rFonts w:ascii="Verdana" w:eastAsia="Times New Roman" w:hAnsi="Verdana" w:cs="Times New Roman"/>
          <w:b/>
          <w:bCs/>
          <w:color w:val="000000"/>
        </w:rPr>
        <w:lastRenderedPageBreak/>
        <w:t xml:space="preserve">We require pro bono time </w:t>
      </w:r>
      <w:r w:rsidR="00817509">
        <w:rPr>
          <w:rFonts w:ascii="Verdana" w:eastAsia="Times New Roman" w:hAnsi="Verdana" w:cs="Times New Roman"/>
          <w:b/>
          <w:bCs/>
          <w:color w:val="000000"/>
        </w:rPr>
        <w:t>in</w:t>
      </w:r>
      <w:r>
        <w:rPr>
          <w:rFonts w:ascii="Verdana" w:eastAsia="Times New Roman" w:hAnsi="Verdana" w:cs="Times New Roman"/>
          <w:b/>
          <w:bCs/>
          <w:color w:val="000000"/>
        </w:rPr>
        <w:t xml:space="preserve"> any program when the Center has written a grant in order to be able to pay mediators</w:t>
      </w:r>
      <w:r w:rsidRPr="00042740">
        <w:rPr>
          <w:rFonts w:ascii="Verdana" w:eastAsia="Times New Roman" w:hAnsi="Verdana" w:cs="Times New Roman"/>
          <w:bCs/>
          <w:color w:val="000000"/>
        </w:rPr>
        <w:t xml:space="preserve">.  For </w:t>
      </w:r>
      <w:r>
        <w:rPr>
          <w:rFonts w:ascii="Verdana" w:eastAsia="Times New Roman" w:hAnsi="Verdana" w:cs="Times New Roman"/>
          <w:bCs/>
          <w:color w:val="000000"/>
        </w:rPr>
        <w:t>e</w:t>
      </w:r>
      <w:r w:rsidRPr="00042740">
        <w:rPr>
          <w:rFonts w:ascii="Verdana" w:eastAsia="Times New Roman" w:hAnsi="Verdana" w:cs="Times New Roman"/>
          <w:bCs/>
          <w:color w:val="000000"/>
        </w:rPr>
        <w:t xml:space="preserve">xample, the </w:t>
      </w:r>
      <w:r w:rsidR="00342616" w:rsidRPr="00042740">
        <w:rPr>
          <w:rFonts w:ascii="Verdana" w:eastAsia="Times New Roman" w:hAnsi="Verdana" w:cs="Times New Roman"/>
          <w:bCs/>
          <w:color w:val="000000"/>
        </w:rPr>
        <w:t>Parents are Forever Family Mediation Program</w:t>
      </w:r>
      <w:r w:rsidR="00B26BAC" w:rsidRPr="00042740">
        <w:rPr>
          <w:rFonts w:ascii="Verdana" w:eastAsia="Times New Roman" w:hAnsi="Verdana" w:cs="Times New Roman"/>
          <w:bCs/>
          <w:color w:val="000000"/>
        </w:rPr>
        <w:t xml:space="preserve"> </w:t>
      </w:r>
      <w:r w:rsidR="00B26BAC">
        <w:rPr>
          <w:rFonts w:ascii="Verdana" w:eastAsia="Times New Roman" w:hAnsi="Verdana" w:cs="Times New Roman"/>
          <w:bCs/>
          <w:color w:val="000000"/>
        </w:rPr>
        <w:t xml:space="preserve">provides free mediation </w:t>
      </w:r>
      <w:r>
        <w:rPr>
          <w:rFonts w:ascii="Verdana" w:eastAsia="Times New Roman" w:hAnsi="Verdana" w:cs="Times New Roman"/>
          <w:bCs/>
          <w:color w:val="000000"/>
        </w:rPr>
        <w:t>in</w:t>
      </w:r>
      <w:r w:rsidR="00B26BAC">
        <w:rPr>
          <w:rFonts w:ascii="Verdana" w:eastAsia="Times New Roman" w:hAnsi="Verdana" w:cs="Times New Roman"/>
          <w:bCs/>
          <w:color w:val="000000"/>
        </w:rPr>
        <w:t xml:space="preserve"> divorce or custody cases when the family income is less than $75,000 and there are children.  Parents are able to work with a registered mediator to construct a parenting plan and a financial plan.  </w:t>
      </w:r>
      <w:r>
        <w:rPr>
          <w:rFonts w:ascii="Verdana" w:eastAsia="Times New Roman" w:hAnsi="Verdana" w:cs="Times New Roman"/>
          <w:bCs/>
          <w:color w:val="000000"/>
        </w:rPr>
        <w:t>The mediator is required to give pro bono time to each case and must report that time to the Center in his or her confidential case report and invoice when requesting payment.</w:t>
      </w:r>
      <w:r w:rsidR="00B26BAC">
        <w:rPr>
          <w:rFonts w:ascii="Verdana" w:eastAsia="Times New Roman" w:hAnsi="Verdana" w:cs="Times New Roman"/>
          <w:bCs/>
          <w:color w:val="000000"/>
        </w:rPr>
        <w:t xml:space="preserve"> </w:t>
      </w:r>
    </w:p>
    <w:p w:rsidR="00042740" w:rsidRDefault="00042740" w:rsidP="00342616">
      <w:pPr>
        <w:spacing w:before="225" w:after="225"/>
        <w:outlineLvl w:val="3"/>
        <w:rPr>
          <w:rFonts w:ascii="Verdana" w:eastAsia="Times New Roman" w:hAnsi="Verdana" w:cs="Times New Roman"/>
          <w:bCs/>
          <w:color w:val="000000"/>
        </w:rPr>
      </w:pPr>
      <w:r w:rsidRPr="00042740">
        <w:rPr>
          <w:rFonts w:ascii="Verdana" w:eastAsia="Times New Roman" w:hAnsi="Verdana" w:cs="Times New Roman"/>
          <w:b/>
          <w:bCs/>
          <w:color w:val="000000"/>
        </w:rPr>
        <w:t>We ask mediators to report their pro bono mediation time</w:t>
      </w:r>
      <w:r>
        <w:rPr>
          <w:rFonts w:ascii="Verdana" w:eastAsia="Times New Roman" w:hAnsi="Verdana" w:cs="Times New Roman"/>
          <w:bCs/>
          <w:color w:val="000000"/>
        </w:rPr>
        <w:t xml:space="preserve"> in the annual survey that they do when renewing memberships each year.</w:t>
      </w:r>
      <w:r w:rsidR="000D39C0">
        <w:rPr>
          <w:rFonts w:ascii="Verdana" w:eastAsia="Times New Roman" w:hAnsi="Verdana" w:cs="Times New Roman"/>
          <w:bCs/>
          <w:color w:val="000000"/>
        </w:rPr>
        <w:t xml:space="preserve">  The survey covers the prior year – we will be collecting statistics for 2015 when 2016 renewal begins.</w:t>
      </w:r>
    </w:p>
    <w:p w:rsidR="00B26BAC" w:rsidRPr="00342616" w:rsidRDefault="00B26BAC" w:rsidP="00342616">
      <w:pPr>
        <w:spacing w:before="225" w:after="225"/>
        <w:outlineLvl w:val="3"/>
        <w:rPr>
          <w:rFonts w:ascii="Verdana" w:eastAsia="Times New Roman" w:hAnsi="Verdana" w:cs="Times New Roman"/>
          <w:b/>
          <w:bCs/>
          <w:color w:val="000000"/>
        </w:rPr>
      </w:pPr>
    </w:p>
    <w:p w:rsidR="00342616" w:rsidRPr="00342616" w:rsidRDefault="00342616" w:rsidP="00342616">
      <w:pPr>
        <w:spacing w:before="225" w:after="225"/>
        <w:outlineLvl w:val="3"/>
        <w:rPr>
          <w:rFonts w:ascii="Georgia" w:eastAsia="Times New Roman" w:hAnsi="Georgia" w:cs="Times New Roman"/>
          <w:b/>
          <w:bCs/>
          <w:color w:val="000000"/>
          <w:sz w:val="30"/>
          <w:szCs w:val="30"/>
        </w:rPr>
      </w:pPr>
    </w:p>
    <w:p w:rsidR="00342616" w:rsidRDefault="00342616" w:rsidP="00342616">
      <w:pPr>
        <w:pStyle w:val="NoSpacing"/>
        <w:rPr>
          <w:rFonts w:ascii="Verdana" w:eastAsia="Times New Roman" w:hAnsi="Verdana" w:cs="Times New Roman"/>
          <w:color w:val="000000"/>
          <w:sz w:val="21"/>
          <w:szCs w:val="21"/>
        </w:rPr>
      </w:pPr>
    </w:p>
    <w:p w:rsidR="00342616" w:rsidRPr="00342616" w:rsidRDefault="00342616" w:rsidP="00342616">
      <w:pPr>
        <w:pStyle w:val="NoSpacing"/>
        <w:rPr>
          <w:rFonts w:ascii="Verdana" w:eastAsia="Times New Roman" w:hAnsi="Verdana" w:cs="Times New Roman"/>
          <w:color w:val="000000"/>
          <w:sz w:val="21"/>
          <w:szCs w:val="21"/>
        </w:rPr>
      </w:pPr>
    </w:p>
    <w:p w:rsidR="00B954B2" w:rsidRPr="00B954B2" w:rsidRDefault="00B954B2" w:rsidP="00342616">
      <w:pPr>
        <w:spacing w:before="225" w:after="225"/>
        <w:rPr>
          <w:rFonts w:ascii="Verdana" w:eastAsia="Times New Roman" w:hAnsi="Verdana" w:cs="Times New Roman"/>
          <w:color w:val="000000"/>
          <w:sz w:val="21"/>
          <w:szCs w:val="21"/>
        </w:rPr>
      </w:pPr>
      <w:r w:rsidRPr="00B954B2">
        <w:rPr>
          <w:rFonts w:ascii="Verdana" w:eastAsia="Times New Roman" w:hAnsi="Verdana" w:cs="Times New Roman"/>
          <w:color w:val="000000"/>
          <w:sz w:val="21"/>
          <w:szCs w:val="21"/>
        </w:rPr>
        <w:br/>
      </w:r>
    </w:p>
    <w:p w:rsidR="00B954B2" w:rsidRPr="00B954B2" w:rsidRDefault="00B954B2" w:rsidP="00B954B2">
      <w:pPr>
        <w:spacing w:before="225" w:after="225"/>
        <w:jc w:val="center"/>
        <w:outlineLvl w:val="3"/>
        <w:rPr>
          <w:rFonts w:ascii="Georgia" w:eastAsia="Times New Roman" w:hAnsi="Georgia" w:cs="Times New Roman"/>
          <w:b/>
          <w:bCs/>
          <w:color w:val="000000"/>
          <w:sz w:val="30"/>
          <w:szCs w:val="30"/>
        </w:rPr>
      </w:pPr>
      <w:r w:rsidRPr="00B954B2">
        <w:rPr>
          <w:rFonts w:ascii="Georgia" w:eastAsia="Times New Roman" w:hAnsi="Georgia" w:cs="Times New Roman"/>
          <w:b/>
          <w:bCs/>
          <w:color w:val="000000"/>
          <w:sz w:val="30"/>
          <w:szCs w:val="30"/>
        </w:rPr>
        <w:t> </w:t>
      </w:r>
    </w:p>
    <w:p w:rsidR="00B954B2" w:rsidRDefault="00B954B2"/>
    <w:p w:rsidR="00C43751" w:rsidRDefault="00C43751">
      <w:r>
        <w:lastRenderedPageBreak/>
        <w:t>JMK/2015</w:t>
      </w:r>
    </w:p>
    <w:sectPr w:rsidR="00C43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B2"/>
    <w:rsid w:val="00041D6E"/>
    <w:rsid w:val="00042740"/>
    <w:rsid w:val="000D39C0"/>
    <w:rsid w:val="00342616"/>
    <w:rsid w:val="00817509"/>
    <w:rsid w:val="00912BFD"/>
    <w:rsid w:val="00B26BAC"/>
    <w:rsid w:val="00B954B2"/>
    <w:rsid w:val="00C43751"/>
    <w:rsid w:val="00E13947"/>
    <w:rsid w:val="00F0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4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B2"/>
    <w:rPr>
      <w:rFonts w:ascii="Tahoma" w:hAnsi="Tahoma" w:cs="Tahoma"/>
      <w:sz w:val="16"/>
      <w:szCs w:val="16"/>
    </w:rPr>
  </w:style>
  <w:style w:type="paragraph" w:styleId="NoSpacing">
    <w:name w:val="No Spacing"/>
    <w:uiPriority w:val="1"/>
    <w:qFormat/>
    <w:rsid w:val="00B954B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4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B2"/>
    <w:rPr>
      <w:rFonts w:ascii="Tahoma" w:hAnsi="Tahoma" w:cs="Tahoma"/>
      <w:sz w:val="16"/>
      <w:szCs w:val="16"/>
    </w:rPr>
  </w:style>
  <w:style w:type="paragraph" w:styleId="NoSpacing">
    <w:name w:val="No Spacing"/>
    <w:uiPriority w:val="1"/>
    <w:qFormat/>
    <w:rsid w:val="00B954B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Alabama State Bar</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Keegan</dc:creator>
  <cp:lastModifiedBy>Judy Keegan</cp:lastModifiedBy>
  <cp:revision>6</cp:revision>
  <dcterms:created xsi:type="dcterms:W3CDTF">2015-11-13T17:08:00Z</dcterms:created>
  <dcterms:modified xsi:type="dcterms:W3CDTF">2015-11-13T18:01:00Z</dcterms:modified>
</cp:coreProperties>
</file>