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45493" w14:textId="06CD67F1" w:rsidR="00C83B07" w:rsidRDefault="00C83B07" w:rsidP="00EB0847">
      <w:pPr>
        <w:spacing w:before="300" w:after="150" w:line="264" w:lineRule="atLeast"/>
        <w:jc w:val="center"/>
        <w:outlineLvl w:val="1"/>
        <w:rPr>
          <w:rFonts w:ascii="Times New Roman" w:eastAsia="Times New Roman" w:hAnsi="Times New Roman" w:cs="Times New Roman"/>
          <w:color w:val="222222"/>
          <w:kern w:val="36"/>
          <w:sz w:val="32"/>
          <w:szCs w:val="32"/>
          <w:lang w:val="ru-RU"/>
        </w:rPr>
      </w:pPr>
      <w:bookmarkStart w:id="0" w:name="_GoBack"/>
      <w:bookmarkEnd w:id="0"/>
      <w:r w:rsidRPr="00E909C2">
        <w:rPr>
          <w:rFonts w:ascii="Times New Roman" w:eastAsia="Times New Roman" w:hAnsi="Times New Roman" w:cs="Times New Roman"/>
          <w:color w:val="222222"/>
          <w:kern w:val="36"/>
          <w:sz w:val="32"/>
          <w:szCs w:val="32"/>
        </w:rPr>
        <w:t>How to Transfer a Cell Phone Number and Account to Your Name</w:t>
      </w:r>
    </w:p>
    <w:p w14:paraId="37865819" w14:textId="77777777" w:rsidR="00832093" w:rsidRPr="00E909C2" w:rsidRDefault="003F7DD3" w:rsidP="00EB0847">
      <w:pPr>
        <w:spacing w:before="300" w:after="150" w:line="264" w:lineRule="atLeast"/>
        <w:jc w:val="center"/>
        <w:outlineLvl w:val="1"/>
        <w:rPr>
          <w:rFonts w:ascii="Times New Roman" w:eastAsia="Times New Roman" w:hAnsi="Times New Roman" w:cs="Times New Roman"/>
          <w:color w:val="222222"/>
          <w:kern w:val="36"/>
          <w:sz w:val="32"/>
          <w:szCs w:val="32"/>
        </w:rPr>
      </w:pPr>
      <w:r>
        <w:rPr>
          <w:rFonts w:ascii="Times New Roman" w:eastAsia="Times New Roman" w:hAnsi="Times New Roman" w:cs="Times New Roman"/>
          <w:color w:val="222222"/>
          <w:kern w:val="36"/>
          <w:sz w:val="32"/>
          <w:szCs w:val="32"/>
          <w:lang w:val="ru-RU"/>
        </w:rPr>
        <w:t>Как перевести номер сотового телефона и счёт на свое имя</w:t>
      </w:r>
    </w:p>
    <w:p w14:paraId="1119488B" w14:textId="571E3199" w:rsidR="00C83B07" w:rsidRDefault="00C83B07" w:rsidP="00EB0847">
      <w:pPr>
        <w:spacing w:after="0" w:line="240" w:lineRule="auto"/>
        <w:jc w:val="both"/>
        <w:rPr>
          <w:rFonts w:ascii="Times New Roman" w:eastAsia="Times New Roman" w:hAnsi="Times New Roman" w:cs="Times New Roman"/>
          <w:color w:val="333333"/>
          <w:sz w:val="24"/>
          <w:szCs w:val="24"/>
          <w:lang w:val="ru-RU"/>
        </w:rPr>
      </w:pPr>
      <w:r w:rsidRPr="00E909C2">
        <w:rPr>
          <w:rFonts w:ascii="Times New Roman" w:eastAsia="Times New Roman" w:hAnsi="Times New Roman" w:cs="Times New Roman"/>
          <w:color w:val="333333"/>
          <w:sz w:val="24"/>
          <w:szCs w:val="24"/>
        </w:rPr>
        <w:t>If you are asking for a</w:t>
      </w:r>
      <w:r>
        <w:rPr>
          <w:rFonts w:ascii="Times New Roman" w:eastAsia="Times New Roman" w:hAnsi="Times New Roman" w:cs="Times New Roman"/>
          <w:color w:val="333333"/>
          <w:sz w:val="24"/>
          <w:szCs w:val="24"/>
        </w:rPr>
        <w:t>n Order of Protection</w:t>
      </w:r>
      <w:r w:rsidRPr="00E909C2">
        <w:rPr>
          <w:rFonts w:ascii="Times New Roman" w:eastAsia="Times New Roman" w:hAnsi="Times New Roman" w:cs="Times New Roman"/>
          <w:color w:val="333333"/>
          <w:sz w:val="24"/>
          <w:szCs w:val="24"/>
        </w:rPr>
        <w:t xml:space="preserve"> and the person you want protection from (the restrained person) has control or rights over your cell phone number and account</w:t>
      </w:r>
      <w:r>
        <w:rPr>
          <w:rFonts w:ascii="Times New Roman" w:eastAsia="Times New Roman" w:hAnsi="Times New Roman" w:cs="Times New Roman"/>
          <w:color w:val="333333"/>
          <w:sz w:val="24"/>
          <w:szCs w:val="24"/>
        </w:rPr>
        <w:t xml:space="preserve"> and/or the cell phone number and account of your children in your care</w:t>
      </w:r>
      <w:r w:rsidRPr="00E909C2">
        <w:rPr>
          <w:rFonts w:ascii="Times New Roman" w:eastAsia="Times New Roman" w:hAnsi="Times New Roman" w:cs="Times New Roman"/>
          <w:color w:val="333333"/>
          <w:sz w:val="24"/>
          <w:szCs w:val="24"/>
        </w:rPr>
        <w:t>, you have the right to ask the judge to transfer those rights to you. </w:t>
      </w:r>
    </w:p>
    <w:p w14:paraId="37EE8EE6" w14:textId="77777777" w:rsidR="00832093" w:rsidRPr="00E909C2" w:rsidRDefault="003F7DD3" w:rsidP="00EB084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ru-RU"/>
        </w:rPr>
        <w:t xml:space="preserve">Если вы просите об издании охранного приказа, а лицо, от которого вы хотите получить защиту (ограничиваемое лицо), имеет право на контроль номера и счёта вашего сотового телефона и (или) номера и счёта сотового телефона ваших детей, находящихся на вашем попечении, вы можете попросить судью передать это право вам.  </w:t>
      </w:r>
    </w:p>
    <w:p w14:paraId="55ECE2E6" w14:textId="77777777" w:rsidR="00EB0847" w:rsidRDefault="00EB0847" w:rsidP="00EB0847">
      <w:pPr>
        <w:spacing w:after="0" w:line="240" w:lineRule="auto"/>
        <w:jc w:val="both"/>
        <w:rPr>
          <w:rFonts w:ascii="Times New Roman" w:eastAsia="Times New Roman" w:hAnsi="Times New Roman" w:cs="Times New Roman"/>
          <w:color w:val="333333"/>
          <w:sz w:val="24"/>
          <w:szCs w:val="24"/>
        </w:rPr>
      </w:pPr>
    </w:p>
    <w:p w14:paraId="24421124" w14:textId="77777777" w:rsidR="00C83B07" w:rsidRDefault="00C83B07" w:rsidP="00C83B07">
      <w:pPr>
        <w:spacing w:after="0" w:line="240" w:lineRule="auto"/>
        <w:jc w:val="both"/>
        <w:rPr>
          <w:rFonts w:ascii="Times New Roman" w:eastAsia="Times New Roman" w:hAnsi="Times New Roman" w:cs="Times New Roman"/>
          <w:color w:val="333333"/>
          <w:sz w:val="24"/>
          <w:szCs w:val="24"/>
        </w:rPr>
      </w:pPr>
      <w:r w:rsidRPr="00E909C2">
        <w:rPr>
          <w:rFonts w:ascii="Times New Roman" w:eastAsia="Times New Roman" w:hAnsi="Times New Roman" w:cs="Times New Roman"/>
          <w:color w:val="333333"/>
          <w:sz w:val="24"/>
          <w:szCs w:val="24"/>
        </w:rPr>
        <w:t xml:space="preserve">Contact your wireless service provider (the company that provides your cell phone service) to understand if you </w:t>
      </w:r>
      <w:r>
        <w:rPr>
          <w:rFonts w:ascii="Times New Roman" w:eastAsia="Times New Roman" w:hAnsi="Times New Roman" w:cs="Times New Roman"/>
          <w:color w:val="333333"/>
          <w:sz w:val="24"/>
          <w:szCs w:val="24"/>
        </w:rPr>
        <w:t>can get</w:t>
      </w:r>
      <w:r w:rsidRPr="00E909C2">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(qualify to have) </w:t>
      </w:r>
      <w:r w:rsidRPr="00E909C2">
        <w:rPr>
          <w:rFonts w:ascii="Times New Roman" w:eastAsia="Times New Roman" w:hAnsi="Times New Roman" w:cs="Times New Roman"/>
          <w:color w:val="333333"/>
          <w:sz w:val="24"/>
          <w:szCs w:val="24"/>
        </w:rPr>
        <w:t>the account in your name</w:t>
      </w:r>
      <w:r>
        <w:rPr>
          <w:rFonts w:ascii="Times New Roman" w:eastAsia="Times New Roman" w:hAnsi="Times New Roman" w:cs="Times New Roman"/>
          <w:color w:val="333333"/>
          <w:sz w:val="24"/>
          <w:szCs w:val="24"/>
        </w:rPr>
        <w:t>. Ask</w:t>
      </w:r>
      <w:r w:rsidRPr="00E909C2">
        <w:rPr>
          <w:rFonts w:ascii="Times New Roman" w:eastAsia="Times New Roman" w:hAnsi="Times New Roman" w:cs="Times New Roman"/>
          <w:color w:val="333333"/>
          <w:sz w:val="24"/>
          <w:szCs w:val="24"/>
        </w:rPr>
        <w:t xml:space="preserve"> what fees you will be responsible for. If the judge transfers the cell phone account to your name, you will be financially responsible </w:t>
      </w:r>
      <w:r>
        <w:rPr>
          <w:rFonts w:ascii="Times New Roman" w:eastAsia="Times New Roman" w:hAnsi="Times New Roman" w:cs="Times New Roman"/>
          <w:color w:val="333333"/>
          <w:sz w:val="24"/>
          <w:szCs w:val="24"/>
        </w:rPr>
        <w:t xml:space="preserve">and have to pay for all the costs and fees of your new account(s) with </w:t>
      </w:r>
      <w:r w:rsidRPr="00E909C2">
        <w:rPr>
          <w:rFonts w:ascii="Times New Roman" w:eastAsia="Times New Roman" w:hAnsi="Times New Roman" w:cs="Times New Roman"/>
          <w:color w:val="333333"/>
          <w:sz w:val="24"/>
          <w:szCs w:val="24"/>
        </w:rPr>
        <w:t>the wireless service provider.</w:t>
      </w:r>
    </w:p>
    <w:p w14:paraId="7BC9671F" w14:textId="77777777" w:rsidR="00832093" w:rsidRDefault="003F7DD3" w:rsidP="00EB084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ru-RU"/>
        </w:rPr>
        <w:t>Обратитесь к поставщику услуг беспроводной связи (компании, предоставляющей услуги связи с вашего сотового телефона), чтобы определить, можете ли вы перевести (или имеете право на перевод) счёта на свое имя. Узнайте, за какие платежи вы будете нести ответственность. Если судья передает вам счёт сотового телефона, вы будете нести финансовую ответственность и будете обязаны оплачивать все расходы и сборы по вашему новому счёту, взимаемые поставщиком услуг беспроводной связи.</w:t>
      </w:r>
    </w:p>
    <w:p w14:paraId="7885FABB" w14:textId="77777777" w:rsidR="00EA368F" w:rsidRPr="00E909C2" w:rsidRDefault="00EA368F" w:rsidP="00EB0847">
      <w:pPr>
        <w:spacing w:after="0" w:line="240" w:lineRule="auto"/>
        <w:jc w:val="both"/>
        <w:rPr>
          <w:rFonts w:ascii="Times New Roman" w:eastAsia="Times New Roman" w:hAnsi="Times New Roman" w:cs="Times New Roman"/>
          <w:color w:val="333333"/>
          <w:sz w:val="24"/>
          <w:szCs w:val="24"/>
        </w:rPr>
      </w:pPr>
    </w:p>
    <w:p w14:paraId="2A6F5F03" w14:textId="77777777" w:rsidR="00C83B07" w:rsidRDefault="00C83B07" w:rsidP="00C15390">
      <w:pPr>
        <w:spacing w:after="0" w:line="240" w:lineRule="auto"/>
        <w:jc w:val="both"/>
        <w:rPr>
          <w:rFonts w:ascii="Times New Roman" w:eastAsia="Times New Roman" w:hAnsi="Times New Roman" w:cs="Times New Roman"/>
          <w:color w:val="333333"/>
          <w:sz w:val="24"/>
          <w:szCs w:val="24"/>
        </w:rPr>
      </w:pPr>
      <w:r w:rsidRPr="00E909C2">
        <w:rPr>
          <w:rFonts w:ascii="Times New Roman" w:eastAsia="Times New Roman" w:hAnsi="Times New Roman" w:cs="Times New Roman"/>
          <w:color w:val="333333"/>
          <w:sz w:val="24"/>
          <w:szCs w:val="24"/>
        </w:rPr>
        <w:t>To ask the judge to transfer the rights to the cell phone number (or numbers) and the account to you:</w:t>
      </w:r>
    </w:p>
    <w:p w14:paraId="46F0DC7B" w14:textId="0D9CBB1A" w:rsidR="00832093" w:rsidRPr="00E909C2" w:rsidRDefault="003F7DD3" w:rsidP="00EB0847">
      <w:pPr>
        <w:spacing w:after="240" w:line="24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ru-RU"/>
        </w:rPr>
        <w:t>Попросить судью передать вам права на номер (или номера) сотового телефона и счет:</w:t>
      </w:r>
    </w:p>
    <w:p w14:paraId="5E34DF8A" w14:textId="2D70897A" w:rsidR="00C15390" w:rsidRPr="00C15390" w:rsidRDefault="00C15390" w:rsidP="00EB0847">
      <w:pPr>
        <w:numPr>
          <w:ilvl w:val="0"/>
          <w:numId w:val="1"/>
        </w:numPr>
        <w:spacing w:after="0" w:line="240" w:lineRule="auto"/>
        <w:ind w:left="0" w:firstLine="0"/>
        <w:jc w:val="both"/>
        <w:rPr>
          <w:rFonts w:ascii="Times New Roman" w:eastAsia="Times New Roman" w:hAnsi="Times New Roman" w:cs="Times New Roman"/>
          <w:color w:val="333333"/>
          <w:sz w:val="24"/>
          <w:szCs w:val="24"/>
        </w:rPr>
      </w:pPr>
      <w:r w:rsidRPr="00E909C2">
        <w:rPr>
          <w:rFonts w:ascii="Times New Roman" w:eastAsia="Times New Roman" w:hAnsi="Times New Roman" w:cs="Times New Roman"/>
          <w:color w:val="333333"/>
          <w:sz w:val="24"/>
          <w:szCs w:val="24"/>
        </w:rPr>
        <w:t xml:space="preserve">Check item 18 on your </w:t>
      </w:r>
      <w:r w:rsidRPr="00E909C2">
        <w:rPr>
          <w:rFonts w:ascii="Times New Roman" w:eastAsia="Times New Roman" w:hAnsi="Times New Roman" w:cs="Times New Roman"/>
          <w:i/>
          <w:iCs/>
          <w:color w:val="333333"/>
          <w:sz w:val="24"/>
          <w:szCs w:val="24"/>
        </w:rPr>
        <w:t xml:space="preserve">Petition for Order of Protection and Hearing </w:t>
      </w:r>
      <w:r w:rsidRPr="00E909C2">
        <w:rPr>
          <w:rFonts w:ascii="Times New Roman" w:eastAsia="Times New Roman" w:hAnsi="Times New Roman" w:cs="Times New Roman"/>
          <w:iCs/>
          <w:color w:val="333333"/>
          <w:sz w:val="24"/>
          <w:szCs w:val="24"/>
        </w:rPr>
        <w:t xml:space="preserve">or check the appropriate box on your </w:t>
      </w:r>
      <w:r w:rsidRPr="00E909C2">
        <w:rPr>
          <w:rFonts w:ascii="Times New Roman" w:eastAsia="Times New Roman" w:hAnsi="Times New Roman" w:cs="Times New Roman"/>
          <w:i/>
          <w:iCs/>
          <w:color w:val="333333"/>
          <w:sz w:val="24"/>
          <w:szCs w:val="24"/>
        </w:rPr>
        <w:t>Motion to Modify/Extend Order of Protection</w:t>
      </w:r>
      <w:r w:rsidRPr="00E909C2">
        <w:rPr>
          <w:rFonts w:ascii="Times New Roman" w:eastAsia="Times New Roman" w:hAnsi="Times New Roman" w:cs="Times New Roman"/>
          <w:color w:val="333333"/>
          <w:sz w:val="24"/>
          <w:szCs w:val="24"/>
        </w:rPr>
        <w:t>. Make sure you check all the boxes that apply to your case. Read the form(s) carefully.</w:t>
      </w:r>
    </w:p>
    <w:p w14:paraId="214740F7" w14:textId="77777777" w:rsidR="00832093" w:rsidRDefault="003F7DD3" w:rsidP="00C15390">
      <w:pPr>
        <w:spacing w:after="0" w:line="240" w:lineRule="auto"/>
        <w:ind w:left="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ru-RU"/>
        </w:rPr>
        <w:t>Отметьте пункт 18 вашего ходатайства об охранном приказе и слушаниях или отметьте соответствующий квадратик в графе «Ходатайство об изменении или продлении охранного приказа». Убедитесь, что вы отметили все квадратики, относящиеся к вашему делу. Внимательно прочтите форму (ы).</w:t>
      </w:r>
    </w:p>
    <w:p w14:paraId="4593F4E2" w14:textId="77777777" w:rsidR="00560F22" w:rsidRDefault="00560F22" w:rsidP="00EB0847">
      <w:pPr>
        <w:spacing w:after="0" w:line="240" w:lineRule="auto"/>
        <w:jc w:val="both"/>
        <w:rPr>
          <w:rFonts w:ascii="Times New Roman" w:eastAsia="Times New Roman" w:hAnsi="Times New Roman" w:cs="Times New Roman"/>
          <w:color w:val="333333"/>
          <w:sz w:val="24"/>
          <w:szCs w:val="24"/>
        </w:rPr>
      </w:pPr>
    </w:p>
    <w:p w14:paraId="5156C6B7" w14:textId="302F1F9B" w:rsidR="00C15390" w:rsidRPr="00C15390" w:rsidRDefault="00C15390" w:rsidP="00EB0847">
      <w:pPr>
        <w:numPr>
          <w:ilvl w:val="0"/>
          <w:numId w:val="1"/>
        </w:numPr>
        <w:spacing w:after="0" w:line="240" w:lineRule="auto"/>
        <w:ind w:left="0" w:firstLine="0"/>
        <w:jc w:val="both"/>
        <w:rPr>
          <w:rFonts w:ascii="Times New Roman" w:eastAsia="Times New Roman" w:hAnsi="Times New Roman" w:cs="Times New Roman"/>
          <w:color w:val="333333"/>
          <w:sz w:val="24"/>
          <w:szCs w:val="24"/>
        </w:rPr>
      </w:pPr>
      <w:r w:rsidRPr="00E909C2">
        <w:rPr>
          <w:rFonts w:ascii="Times New Roman" w:eastAsia="Times New Roman" w:hAnsi="Times New Roman" w:cs="Times New Roman"/>
          <w:color w:val="333333"/>
          <w:sz w:val="24"/>
          <w:szCs w:val="24"/>
        </w:rPr>
        <w:t xml:space="preserve">If the judge signs your </w:t>
      </w:r>
      <w:r w:rsidRPr="00E909C2">
        <w:rPr>
          <w:rFonts w:ascii="Times New Roman" w:eastAsia="Times New Roman" w:hAnsi="Times New Roman" w:cs="Times New Roman"/>
          <w:i/>
          <w:iCs/>
          <w:color w:val="333333"/>
          <w:sz w:val="24"/>
          <w:szCs w:val="24"/>
        </w:rPr>
        <w:t xml:space="preserve">Order of Protection, </w:t>
      </w:r>
      <w:r w:rsidRPr="00E909C2">
        <w:rPr>
          <w:rFonts w:ascii="Times New Roman" w:eastAsia="Times New Roman" w:hAnsi="Times New Roman" w:cs="Times New Roman"/>
          <w:color w:val="333333"/>
          <w:sz w:val="24"/>
          <w:szCs w:val="24"/>
        </w:rPr>
        <w:t>see if the judge gave you the control and use of the phone and the account by ordering the transfer of the cell phone number and account to your name.</w:t>
      </w:r>
    </w:p>
    <w:p w14:paraId="582661EF" w14:textId="77777777" w:rsidR="00832093" w:rsidRDefault="003F7DD3" w:rsidP="00C15390">
      <w:pPr>
        <w:spacing w:after="0" w:line="240" w:lineRule="auto"/>
        <w:ind w:left="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ru-RU"/>
        </w:rPr>
        <w:t>Если судья подписал ваш охранный приказ, проверьте, предоставил ли вам судья право контроля и использования телефона и счёта, приказав перевести номер сотового телефона и счёт на ваше имя.</w:t>
      </w:r>
    </w:p>
    <w:p w14:paraId="5387F3E0" w14:textId="77777777" w:rsidR="006C4DD3" w:rsidRDefault="006C4DD3" w:rsidP="00EB0847">
      <w:pPr>
        <w:spacing w:after="0" w:line="240" w:lineRule="auto"/>
        <w:jc w:val="center"/>
        <w:rPr>
          <w:rFonts w:ascii="Times New Roman" w:eastAsia="Times New Roman" w:hAnsi="Times New Roman" w:cs="Times New Roman"/>
          <w:b/>
          <w:caps/>
          <w:color w:val="333333"/>
          <w:sz w:val="24"/>
          <w:szCs w:val="24"/>
        </w:rPr>
      </w:pPr>
      <w:bookmarkStart w:id="1" w:name="cellinst"/>
      <w:bookmarkEnd w:id="1"/>
    </w:p>
    <w:p w14:paraId="4F54E85E" w14:textId="77777777" w:rsidR="00C15390" w:rsidRDefault="00C15390" w:rsidP="00EB0847">
      <w:pPr>
        <w:spacing w:after="0" w:line="240" w:lineRule="auto"/>
        <w:jc w:val="center"/>
        <w:rPr>
          <w:rFonts w:ascii="Times New Roman" w:eastAsia="Times New Roman" w:hAnsi="Times New Roman" w:cs="Times New Roman"/>
          <w:b/>
          <w:caps/>
          <w:color w:val="333333"/>
          <w:sz w:val="24"/>
          <w:szCs w:val="24"/>
          <w:lang w:val="ru-RU"/>
        </w:rPr>
      </w:pPr>
    </w:p>
    <w:p w14:paraId="07634F12" w14:textId="77777777" w:rsidR="00C15390" w:rsidRDefault="00C15390" w:rsidP="00EB0847">
      <w:pPr>
        <w:spacing w:after="0" w:line="240" w:lineRule="auto"/>
        <w:jc w:val="center"/>
        <w:rPr>
          <w:rFonts w:ascii="Times New Roman" w:eastAsia="Times New Roman" w:hAnsi="Times New Roman" w:cs="Times New Roman"/>
          <w:b/>
          <w:caps/>
          <w:color w:val="333333"/>
          <w:sz w:val="24"/>
          <w:szCs w:val="24"/>
          <w:lang w:val="ru-RU"/>
        </w:rPr>
      </w:pPr>
    </w:p>
    <w:p w14:paraId="07DD0EC1" w14:textId="468BB1D8" w:rsidR="00C15390" w:rsidRDefault="00C15390" w:rsidP="00EB0847">
      <w:pPr>
        <w:spacing w:after="0" w:line="240" w:lineRule="auto"/>
        <w:jc w:val="center"/>
        <w:rPr>
          <w:rFonts w:ascii="Times New Roman" w:eastAsia="Times New Roman" w:hAnsi="Times New Roman" w:cs="Times New Roman"/>
          <w:b/>
          <w:caps/>
          <w:color w:val="333333"/>
          <w:sz w:val="24"/>
          <w:szCs w:val="24"/>
          <w:lang w:val="ru-RU"/>
        </w:rPr>
      </w:pPr>
      <w:r w:rsidRPr="00EB0847">
        <w:rPr>
          <w:rFonts w:ascii="Times New Roman" w:eastAsia="Times New Roman" w:hAnsi="Times New Roman" w:cs="Times New Roman"/>
          <w:b/>
          <w:caps/>
          <w:color w:val="333333"/>
          <w:sz w:val="24"/>
          <w:szCs w:val="24"/>
        </w:rPr>
        <w:lastRenderedPageBreak/>
        <w:t>To make sure you have the paperwork you will need for the wireless service provider, follow these steps:</w:t>
      </w:r>
    </w:p>
    <w:p w14:paraId="21A3C15A" w14:textId="77777777" w:rsidR="00832093" w:rsidRPr="00EB0847" w:rsidRDefault="003F7DD3" w:rsidP="00EB0847">
      <w:pPr>
        <w:spacing w:after="0" w:line="240" w:lineRule="auto"/>
        <w:jc w:val="center"/>
        <w:rPr>
          <w:rFonts w:ascii="Times New Roman" w:eastAsia="Times New Roman" w:hAnsi="Times New Roman" w:cs="Times New Roman"/>
          <w:b/>
          <w:caps/>
          <w:color w:val="333333"/>
          <w:sz w:val="24"/>
          <w:szCs w:val="24"/>
        </w:rPr>
      </w:pPr>
      <w:r>
        <w:rPr>
          <w:rFonts w:ascii="Times New Roman" w:eastAsia="Times New Roman" w:hAnsi="Times New Roman" w:cs="Times New Roman"/>
          <w:b/>
          <w:caps/>
          <w:color w:val="333333"/>
          <w:sz w:val="24"/>
          <w:szCs w:val="24"/>
          <w:lang w:val="ru-RU"/>
        </w:rPr>
        <w:t>ЧТОБЫ УБЕДИТЬСЯ, ЧТО У ВАС ОФОРМЛЕНЫ ВСЕ ДОКУМЕНТЫ, КОТОРЫЕ СЛЕДУЕТ НАПРАВИТЬ В АДРЕС ПОСТАВЩИКА УСЛУГ БЕСПРОВОДНОЙ СВЯЗИ, СЛЕДУЙТЕ ЭТИМ ИНСТРУКЦИЯМ:</w:t>
      </w:r>
    </w:p>
    <w:p w14:paraId="223D5F88" w14:textId="77777777" w:rsidR="00EB0847" w:rsidRPr="00E909C2" w:rsidRDefault="00EB0847" w:rsidP="00EB0847">
      <w:pPr>
        <w:spacing w:after="0" w:line="240" w:lineRule="auto"/>
        <w:jc w:val="center"/>
        <w:rPr>
          <w:rFonts w:ascii="Times New Roman" w:eastAsia="Times New Roman" w:hAnsi="Times New Roman" w:cs="Times New Roman"/>
          <w:color w:val="333333"/>
          <w:sz w:val="24"/>
          <w:szCs w:val="24"/>
        </w:rPr>
      </w:pPr>
    </w:p>
    <w:p w14:paraId="496C1F65" w14:textId="77777777" w:rsidR="00C15390" w:rsidRDefault="00C15390" w:rsidP="004D1B19">
      <w:pPr>
        <w:pStyle w:val="ListParagraph"/>
        <w:numPr>
          <w:ilvl w:val="1"/>
          <w:numId w:val="1"/>
        </w:numPr>
        <w:spacing w:after="0" w:line="240" w:lineRule="auto"/>
        <w:ind w:left="360"/>
        <w:jc w:val="both"/>
        <w:rPr>
          <w:rFonts w:ascii="Times New Roman" w:eastAsia="Times New Roman" w:hAnsi="Times New Roman" w:cs="Times New Roman"/>
          <w:color w:val="333333"/>
          <w:sz w:val="24"/>
          <w:szCs w:val="24"/>
        </w:rPr>
      </w:pPr>
      <w:r w:rsidRPr="00EB0847">
        <w:rPr>
          <w:rFonts w:ascii="Times New Roman" w:eastAsia="Times New Roman" w:hAnsi="Times New Roman" w:cs="Times New Roman"/>
          <w:color w:val="333333"/>
          <w:sz w:val="24"/>
          <w:szCs w:val="24"/>
        </w:rPr>
        <w:t>Get 2</w:t>
      </w:r>
      <w:r>
        <w:rPr>
          <w:rFonts w:ascii="Times New Roman" w:eastAsia="Times New Roman" w:hAnsi="Times New Roman" w:cs="Times New Roman"/>
          <w:color w:val="333333"/>
          <w:sz w:val="24"/>
          <w:szCs w:val="24"/>
        </w:rPr>
        <w:t xml:space="preserve"> </w:t>
      </w:r>
      <w:r w:rsidRPr="00EB0847">
        <w:rPr>
          <w:rFonts w:ascii="Times New Roman" w:eastAsia="Times New Roman" w:hAnsi="Times New Roman" w:cs="Times New Roman"/>
          <w:color w:val="333333"/>
          <w:sz w:val="24"/>
          <w:szCs w:val="24"/>
        </w:rPr>
        <w:t xml:space="preserve">copies of the signed </w:t>
      </w:r>
      <w:r w:rsidRPr="00EB0847">
        <w:rPr>
          <w:rFonts w:ascii="Times New Roman" w:eastAsia="Times New Roman" w:hAnsi="Times New Roman" w:cs="Times New Roman"/>
          <w:i/>
          <w:iCs/>
          <w:color w:val="333333"/>
          <w:sz w:val="24"/>
          <w:szCs w:val="24"/>
        </w:rPr>
        <w:t xml:space="preserve">Order Transferring Wireless Phone Account </w:t>
      </w:r>
      <w:r w:rsidRPr="00EB0847">
        <w:rPr>
          <w:rFonts w:ascii="Times New Roman" w:eastAsia="Times New Roman" w:hAnsi="Times New Roman" w:cs="Times New Roman"/>
          <w:iCs/>
          <w:color w:val="333333"/>
          <w:sz w:val="24"/>
          <w:szCs w:val="24"/>
        </w:rPr>
        <w:t>from the court clerk</w:t>
      </w:r>
      <w:r w:rsidRPr="00EB0847">
        <w:rPr>
          <w:rFonts w:ascii="Times New Roman" w:eastAsia="Times New Roman" w:hAnsi="Times New Roman" w:cs="Times New Roman"/>
          <w:i/>
          <w:iCs/>
          <w:color w:val="333333"/>
          <w:sz w:val="24"/>
          <w:szCs w:val="24"/>
        </w:rPr>
        <w:t xml:space="preserve">. </w:t>
      </w:r>
      <w:r w:rsidRPr="00EB0847">
        <w:rPr>
          <w:rFonts w:ascii="Times New Roman" w:eastAsia="Times New Roman" w:hAnsi="Times New Roman" w:cs="Times New Roman"/>
          <w:color w:val="333333"/>
          <w:sz w:val="24"/>
          <w:szCs w:val="24"/>
        </w:rPr>
        <w:t>Keep one copy for yourself in a safe place.</w:t>
      </w:r>
    </w:p>
    <w:p w14:paraId="2786A2F9" w14:textId="53FD4E84" w:rsidR="00832093" w:rsidRPr="00C15390" w:rsidRDefault="003F7DD3" w:rsidP="00C15390">
      <w:pPr>
        <w:spacing w:after="0" w:line="240" w:lineRule="auto"/>
        <w:ind w:left="360"/>
        <w:jc w:val="both"/>
        <w:rPr>
          <w:rFonts w:ascii="Times New Roman" w:eastAsia="Times New Roman" w:hAnsi="Times New Roman" w:cs="Times New Roman"/>
          <w:color w:val="333333"/>
          <w:sz w:val="24"/>
          <w:szCs w:val="24"/>
        </w:rPr>
      </w:pPr>
      <w:r w:rsidRPr="00C15390">
        <w:rPr>
          <w:rFonts w:ascii="Times New Roman" w:eastAsia="Times New Roman" w:hAnsi="Times New Roman" w:cs="Times New Roman"/>
          <w:color w:val="333333"/>
          <w:sz w:val="24"/>
          <w:szCs w:val="24"/>
          <w:lang w:val="ru-RU"/>
        </w:rPr>
        <w:t>Получите у делопроизводителя суда 2 экземпляра подписанного «Приказа о переводе счёта беспроводного телефона». Оставьте один экземпляр у себя и храните его в надежном месте.</w:t>
      </w:r>
    </w:p>
    <w:p w14:paraId="7326F7A1" w14:textId="77777777" w:rsidR="00560F22" w:rsidRPr="00E909C2" w:rsidRDefault="00560F22" w:rsidP="004D1B19">
      <w:pPr>
        <w:spacing w:after="0" w:line="240" w:lineRule="auto"/>
        <w:jc w:val="both"/>
        <w:rPr>
          <w:rFonts w:ascii="Times New Roman" w:eastAsia="Times New Roman" w:hAnsi="Times New Roman" w:cs="Times New Roman"/>
          <w:color w:val="333333"/>
          <w:sz w:val="24"/>
          <w:szCs w:val="24"/>
        </w:rPr>
      </w:pPr>
    </w:p>
    <w:p w14:paraId="3B0ED92A" w14:textId="77777777" w:rsidR="00C15390" w:rsidRDefault="00C15390" w:rsidP="004D1B19">
      <w:pPr>
        <w:pStyle w:val="ListParagraph"/>
        <w:numPr>
          <w:ilvl w:val="1"/>
          <w:numId w:val="1"/>
        </w:numPr>
        <w:spacing w:after="0" w:line="240" w:lineRule="auto"/>
        <w:ind w:left="360"/>
        <w:jc w:val="both"/>
        <w:rPr>
          <w:rFonts w:ascii="Times New Roman" w:eastAsia="Times New Roman" w:hAnsi="Times New Roman" w:cs="Times New Roman"/>
          <w:color w:val="333333"/>
          <w:sz w:val="24"/>
          <w:szCs w:val="24"/>
        </w:rPr>
      </w:pPr>
      <w:r w:rsidRPr="00EB0847">
        <w:rPr>
          <w:rFonts w:ascii="Times New Roman" w:eastAsia="Times New Roman" w:hAnsi="Times New Roman" w:cs="Times New Roman"/>
          <w:color w:val="333333"/>
          <w:sz w:val="24"/>
          <w:szCs w:val="24"/>
        </w:rPr>
        <w:t>Fill out</w:t>
      </w:r>
      <w:r w:rsidRPr="00EB0847">
        <w:rPr>
          <w:rFonts w:ascii="Times New Roman" w:eastAsia="Times New Roman" w:hAnsi="Times New Roman" w:cs="Times New Roman"/>
          <w:i/>
          <w:iCs/>
          <w:color w:val="333333"/>
          <w:sz w:val="24"/>
          <w:szCs w:val="24"/>
        </w:rPr>
        <w:t xml:space="preserve"> Attachment to Order Transferring Wireless Phone Account</w:t>
      </w:r>
      <w:r w:rsidRPr="00EB0847">
        <w:rPr>
          <w:rFonts w:ascii="Times New Roman" w:eastAsia="Times New Roman" w:hAnsi="Times New Roman" w:cs="Times New Roman"/>
          <w:color w:val="333333"/>
          <w:sz w:val="24"/>
          <w:szCs w:val="24"/>
        </w:rPr>
        <w:t xml:space="preserve"> and make 1 copy. Read it carefully. It has instructions for you. Do NOT file this with the court or court clerk.</w:t>
      </w:r>
    </w:p>
    <w:p w14:paraId="38F6DF23" w14:textId="43ADFAD9" w:rsidR="00832093" w:rsidRPr="00C15390" w:rsidRDefault="003F7DD3" w:rsidP="00C15390">
      <w:pPr>
        <w:spacing w:after="0" w:line="240" w:lineRule="auto"/>
        <w:ind w:left="360"/>
        <w:jc w:val="both"/>
        <w:rPr>
          <w:rFonts w:ascii="Times New Roman" w:eastAsia="Times New Roman" w:hAnsi="Times New Roman" w:cs="Times New Roman"/>
          <w:color w:val="333333"/>
          <w:sz w:val="24"/>
          <w:szCs w:val="24"/>
        </w:rPr>
      </w:pPr>
      <w:r w:rsidRPr="00C15390">
        <w:rPr>
          <w:rFonts w:ascii="Times New Roman" w:eastAsia="Times New Roman" w:hAnsi="Times New Roman" w:cs="Times New Roman"/>
          <w:color w:val="333333"/>
          <w:sz w:val="24"/>
          <w:szCs w:val="24"/>
          <w:lang w:val="ru-RU"/>
        </w:rPr>
        <w:t>Заполните Приложение к «Приказу о переводе счёта беспроводного телефона» и сделайте одну копию. Прочтите его внимательно. В нём приведены инструкции для вас. НЕ подавайте это приложение в суд или делопроизводителю суда.</w:t>
      </w:r>
    </w:p>
    <w:p w14:paraId="71DB2119" w14:textId="77777777" w:rsidR="00560F22" w:rsidRDefault="00560F22" w:rsidP="004D1B19">
      <w:pPr>
        <w:spacing w:after="0" w:line="240" w:lineRule="auto"/>
        <w:jc w:val="both"/>
        <w:rPr>
          <w:rFonts w:ascii="Times New Roman" w:eastAsia="Times New Roman" w:hAnsi="Times New Roman" w:cs="Times New Roman"/>
          <w:color w:val="333333"/>
          <w:sz w:val="24"/>
          <w:szCs w:val="24"/>
        </w:rPr>
      </w:pPr>
    </w:p>
    <w:p w14:paraId="5438C881" w14:textId="77777777" w:rsidR="00CE3E3F" w:rsidRPr="00CE3E3F" w:rsidRDefault="00CE3E3F" w:rsidP="004D1B19">
      <w:pPr>
        <w:pStyle w:val="ListParagraph"/>
        <w:numPr>
          <w:ilvl w:val="1"/>
          <w:numId w:val="1"/>
        </w:numPr>
        <w:spacing w:after="0" w:line="240" w:lineRule="auto"/>
        <w:ind w:left="360"/>
        <w:jc w:val="both"/>
        <w:rPr>
          <w:rFonts w:ascii="Times New Roman" w:eastAsia="Times New Roman" w:hAnsi="Times New Roman" w:cs="Times New Roman"/>
          <w:color w:val="333333"/>
          <w:sz w:val="24"/>
          <w:szCs w:val="24"/>
          <w:lang w:val="ru-RU"/>
        </w:rPr>
      </w:pPr>
      <w:r w:rsidRPr="00EB0847">
        <w:rPr>
          <w:rFonts w:ascii="Times New Roman" w:eastAsia="Times New Roman" w:hAnsi="Times New Roman" w:cs="Times New Roman"/>
          <w:color w:val="333333"/>
          <w:sz w:val="24"/>
          <w:szCs w:val="24"/>
        </w:rPr>
        <w:t xml:space="preserve">Send a copy of the filed </w:t>
      </w:r>
      <w:r w:rsidRPr="00EB0847">
        <w:rPr>
          <w:rFonts w:ascii="Times New Roman" w:eastAsia="Times New Roman" w:hAnsi="Times New Roman" w:cs="Times New Roman"/>
          <w:i/>
          <w:iCs/>
          <w:color w:val="333333"/>
          <w:sz w:val="24"/>
          <w:szCs w:val="24"/>
        </w:rPr>
        <w:t xml:space="preserve">Order Transferring Wireless Phone Account </w:t>
      </w:r>
      <w:r w:rsidRPr="00EB0847">
        <w:rPr>
          <w:rFonts w:ascii="Times New Roman" w:eastAsia="Times New Roman" w:hAnsi="Times New Roman" w:cs="Times New Roman"/>
          <w:iCs/>
          <w:color w:val="333333"/>
          <w:sz w:val="24"/>
          <w:szCs w:val="24"/>
        </w:rPr>
        <w:t>AND the</w:t>
      </w:r>
      <w:r w:rsidRPr="00EB0847">
        <w:rPr>
          <w:rFonts w:ascii="Times New Roman" w:eastAsia="Times New Roman" w:hAnsi="Times New Roman" w:cs="Times New Roman"/>
          <w:i/>
          <w:iCs/>
          <w:color w:val="333333"/>
          <w:sz w:val="24"/>
          <w:szCs w:val="24"/>
        </w:rPr>
        <w:t xml:space="preserve"> Attachment to Order Transferring Wireless Phone Account</w:t>
      </w:r>
      <w:r w:rsidRPr="00EB0847">
        <w:rPr>
          <w:rFonts w:ascii="Times New Roman" w:eastAsia="Times New Roman" w:hAnsi="Times New Roman" w:cs="Times New Roman"/>
          <w:color w:val="333333"/>
          <w:sz w:val="24"/>
          <w:szCs w:val="24"/>
        </w:rPr>
        <w:t xml:space="preserve"> to the wireless service provider. Go to </w:t>
      </w:r>
      <w:hyperlink r:id="rId8" w:history="1">
        <w:r w:rsidRPr="00EB0847">
          <w:rPr>
            <w:rStyle w:val="Hyperlink"/>
            <w:rFonts w:ascii="Arial" w:eastAsiaTheme="minorEastAsia" w:hAnsi="Arial" w:cs="Arial"/>
            <w:sz w:val="24"/>
            <w:szCs w:val="24"/>
          </w:rPr>
          <w:t>https://tnbear.tn.gov/Ecommerce/FilingSearch.aspx</w:t>
        </w:r>
      </w:hyperlink>
      <w:r w:rsidRPr="00EB0847">
        <w:rPr>
          <w:rFonts w:ascii="Times New Roman" w:eastAsia="Times New Roman" w:hAnsi="Times New Roman" w:cs="Times New Roman"/>
          <w:color w:val="333333"/>
          <w:sz w:val="24"/>
          <w:szCs w:val="24"/>
        </w:rPr>
        <w:t xml:space="preserve"> to find out where to send the forms.</w:t>
      </w:r>
    </w:p>
    <w:p w14:paraId="7E919EAF" w14:textId="2170E7B7" w:rsidR="00832093" w:rsidRPr="00CE3E3F" w:rsidRDefault="004D1B19" w:rsidP="00CE3E3F">
      <w:pPr>
        <w:spacing w:after="0" w:line="240" w:lineRule="auto"/>
        <w:ind w:left="360"/>
        <w:jc w:val="both"/>
        <w:rPr>
          <w:rFonts w:ascii="Times New Roman" w:eastAsia="Times New Roman" w:hAnsi="Times New Roman" w:cs="Times New Roman"/>
          <w:color w:val="333333"/>
          <w:sz w:val="24"/>
          <w:szCs w:val="24"/>
          <w:lang w:val="ru-RU"/>
        </w:rPr>
      </w:pPr>
      <w:r w:rsidRPr="00CE3E3F">
        <w:rPr>
          <w:rFonts w:ascii="Times New Roman" w:hAnsi="Times New Roman" w:cs="Times New Roman"/>
          <w:sz w:val="24"/>
          <w:szCs w:val="24"/>
          <w:lang w:val="ru-RU"/>
        </w:rPr>
        <w:t xml:space="preserve">Отправьте экземпляр «Приказа о переводе счёта беспроводного телефона» и Приложения к нему в адрес поставщика услуг беспроводной связи. Чтобы узнать его адрес, перейдите по ссылке </w:t>
      </w:r>
      <w:hyperlink r:id="rId9" w:history="1">
        <w:r w:rsidR="00571EE7" w:rsidRPr="00CE3E3F">
          <w:rPr>
            <w:rStyle w:val="Hyperlink"/>
            <w:rFonts w:ascii="Times New Roman" w:hAnsi="Times New Roman" w:cs="Times New Roman"/>
            <w:sz w:val="24"/>
            <w:szCs w:val="24"/>
            <w:lang w:val="ru-RU"/>
          </w:rPr>
          <w:t>https://tnbear.tn.gov/Ecommerce/FilingSearch.aspx</w:t>
        </w:r>
      </w:hyperlink>
      <w:r w:rsidR="00571EE7" w:rsidRPr="00CE3E3F">
        <w:rPr>
          <w:rFonts w:ascii="Times New Roman" w:hAnsi="Times New Roman" w:cs="Times New Roman"/>
          <w:sz w:val="24"/>
          <w:szCs w:val="24"/>
          <w:lang w:val="ru-RU"/>
        </w:rPr>
        <w:t>.</w:t>
      </w:r>
    </w:p>
    <w:p w14:paraId="3381A147" w14:textId="77777777" w:rsidR="00560F22" w:rsidRPr="004D1B19" w:rsidRDefault="00560F22" w:rsidP="004D1B19">
      <w:pPr>
        <w:spacing w:after="0" w:line="240" w:lineRule="auto"/>
        <w:jc w:val="both"/>
        <w:rPr>
          <w:rFonts w:ascii="Times New Roman" w:eastAsia="Times New Roman" w:hAnsi="Times New Roman" w:cs="Times New Roman"/>
          <w:color w:val="333333"/>
          <w:sz w:val="24"/>
          <w:szCs w:val="24"/>
        </w:rPr>
      </w:pPr>
    </w:p>
    <w:p w14:paraId="04A5DF62" w14:textId="64EC62C0" w:rsidR="00CE3E3F" w:rsidRPr="00CE3E3F" w:rsidRDefault="00CE3E3F" w:rsidP="004D1B19">
      <w:pPr>
        <w:pStyle w:val="ListParagraph"/>
        <w:numPr>
          <w:ilvl w:val="1"/>
          <w:numId w:val="1"/>
        </w:numPr>
        <w:spacing w:after="0" w:line="240" w:lineRule="auto"/>
        <w:ind w:left="360"/>
        <w:jc w:val="both"/>
        <w:rPr>
          <w:rFonts w:ascii="Times New Roman" w:hAnsi="Times New Roman" w:cs="Times New Roman"/>
          <w:sz w:val="24"/>
          <w:szCs w:val="24"/>
        </w:rPr>
      </w:pPr>
      <w:r w:rsidRPr="00CE3E3F">
        <w:rPr>
          <w:rFonts w:ascii="Times New Roman" w:hAnsi="Times New Roman" w:cs="Times New Roman"/>
          <w:sz w:val="24"/>
          <w:szCs w:val="24"/>
        </w:rPr>
        <w:t>The forms have instructions for the wireless service provider to transfer the cell phone account and number into your name. If you do not receive anything from the wireless service provider that the account has been put in your name within 2 weeks, you may want to contact the company yourself to check on the process.</w:t>
      </w:r>
    </w:p>
    <w:p w14:paraId="0F14E475" w14:textId="77777777" w:rsidR="00DF7CCA" w:rsidRPr="00CE3E3F" w:rsidRDefault="003F7DD3" w:rsidP="00CE3E3F">
      <w:pPr>
        <w:spacing w:after="0" w:line="240" w:lineRule="auto"/>
        <w:ind w:left="360"/>
        <w:jc w:val="both"/>
        <w:rPr>
          <w:rFonts w:ascii="Times New Roman" w:hAnsi="Times New Roman" w:cs="Times New Roman"/>
          <w:sz w:val="24"/>
          <w:szCs w:val="24"/>
        </w:rPr>
      </w:pPr>
      <w:r w:rsidRPr="00CE3E3F">
        <w:rPr>
          <w:rFonts w:ascii="Times New Roman" w:eastAsia="Times New Roman" w:hAnsi="Times New Roman" w:cs="Times New Roman"/>
          <w:color w:val="333333"/>
          <w:sz w:val="24"/>
          <w:szCs w:val="24"/>
          <w:lang w:val="ru-RU"/>
        </w:rPr>
        <w:t>В бланках форм приведены инструкции для поставщика услуг беспроводной связи по переводу счёта и номера сотового телефона на ваше имя. Если в течение 2 недель вы не получили ответ от поставщика услуг беспроводной связи о том, что счёт переведен на ваше имя, вы можете обратиться в компанию самостоятельно, чтобы узнать о состоянии дел.</w:t>
      </w:r>
    </w:p>
    <w:p w14:paraId="2F8D10CE" w14:textId="77777777" w:rsidR="00EB0847" w:rsidRPr="00EB0847" w:rsidRDefault="00EB0847" w:rsidP="00EB0847">
      <w:pPr>
        <w:pStyle w:val="Footer"/>
        <w:rPr>
          <w:rFonts w:ascii="Times New Roman" w:hAnsi="Times New Roman" w:cs="Times New Roman"/>
          <w:sz w:val="24"/>
          <w:szCs w:val="24"/>
        </w:rPr>
      </w:pPr>
    </w:p>
    <w:sectPr w:rsidR="00EB0847" w:rsidRPr="00EB0847" w:rsidSect="006C4DD3">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EF459" w14:textId="77777777" w:rsidR="00CE3E3F" w:rsidRDefault="00CE3E3F" w:rsidP="00571EE7">
      <w:pPr>
        <w:spacing w:after="0" w:line="240" w:lineRule="auto"/>
      </w:pPr>
      <w:r>
        <w:separator/>
      </w:r>
    </w:p>
  </w:endnote>
  <w:endnote w:type="continuationSeparator" w:id="0">
    <w:p w14:paraId="329D7727" w14:textId="77777777" w:rsidR="00CE3E3F" w:rsidRDefault="00CE3E3F" w:rsidP="0057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1A6A" w14:textId="77777777" w:rsidR="00CE3E3F" w:rsidRDefault="00CE3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7EFE5" w14:textId="77777777" w:rsidR="00CE3E3F" w:rsidRPr="00C81155" w:rsidRDefault="00CE3E3F" w:rsidP="00571EE7">
    <w:pPr>
      <w:pStyle w:val="Footer"/>
      <w:tabs>
        <w:tab w:val="center" w:pos="5220"/>
        <w:tab w:val="right" w:pos="10440"/>
      </w:tabs>
      <w:rPr>
        <w:rFonts w:ascii="Arial" w:eastAsia="Times New Roman" w:hAnsi="Arial" w:cs="Times New Roman"/>
        <w:color w:val="000000"/>
        <w:sz w:val="16"/>
        <w:szCs w:val="24"/>
      </w:rPr>
    </w:pPr>
    <w:r>
      <w:rPr>
        <w:rFonts w:ascii="Arial" w:eastAsia="Arial" w:hAnsi="Arial" w:cs="Times New Roman"/>
        <w:color w:val="000000"/>
        <w:sz w:val="16"/>
        <w:szCs w:val="16"/>
        <w:lang w:val="ru-RU"/>
      </w:rPr>
      <w:t>04/18/2018</w:t>
    </w:r>
    <w:r>
      <w:rPr>
        <w:rFonts w:ascii="Arial" w:eastAsia="Arial" w:hAnsi="Arial" w:cs="Times New Roman"/>
        <w:color w:val="000000"/>
        <w:sz w:val="16"/>
        <w:szCs w:val="16"/>
        <w:lang w:val="ru-RU"/>
      </w:rPr>
      <w:tab/>
    </w:r>
    <w:r>
      <w:rPr>
        <w:rFonts w:ascii="Arial" w:eastAsia="Arial" w:hAnsi="Arial" w:cs="Times New Roman"/>
        <w:color w:val="000000"/>
        <w:sz w:val="16"/>
        <w:szCs w:val="16"/>
        <w:lang w:val="ru-RU"/>
      </w:rPr>
      <w:tab/>
    </w:r>
    <w:r>
      <w:rPr>
        <w:rFonts w:ascii="Arial" w:eastAsia="Arial" w:hAnsi="Arial" w:cs="Times New Roman"/>
        <w:color w:val="000000"/>
        <w:sz w:val="16"/>
        <w:szCs w:val="16"/>
        <w:lang w:val="ru-RU"/>
      </w:rPr>
      <w:tab/>
    </w:r>
  </w:p>
  <w:p w14:paraId="42773194" w14:textId="1ADBCA1A" w:rsidR="00CE3E3F" w:rsidRDefault="00CE3E3F" w:rsidP="002E38F1">
    <w:pPr>
      <w:pStyle w:val="Footer"/>
      <w:rPr>
        <w:rFonts w:ascii="Arial" w:eastAsia="Arial" w:hAnsi="Arial" w:cs="Times New Roman"/>
        <w:sz w:val="16"/>
        <w:szCs w:val="16"/>
        <w:lang w:val="ru-RU"/>
      </w:rPr>
    </w:pPr>
    <w:r>
      <w:rPr>
        <w:rFonts w:ascii="Arial" w:eastAsia="Arial" w:hAnsi="Arial" w:cs="Times New Roman"/>
        <w:sz w:val="16"/>
        <w:szCs w:val="16"/>
        <w:lang w:val="ru-RU"/>
      </w:rPr>
      <w:t>Form #</w:t>
    </w:r>
    <w:r w:rsidR="00057485" w:rsidRPr="00057485">
      <w:rPr>
        <w:rFonts w:ascii="Arial" w:eastAsia="Arial" w:hAnsi="Arial" w:cs="Times New Roman"/>
        <w:sz w:val="16"/>
        <w:szCs w:val="16"/>
        <w:lang w:val="ru-RU"/>
      </w:rPr>
      <w:t xml:space="preserve"> </w:t>
    </w:r>
    <w:r w:rsidR="00057485">
      <w:rPr>
        <w:rFonts w:ascii="Arial" w:eastAsia="Arial" w:hAnsi="Arial" w:cs="Times New Roman"/>
        <w:sz w:val="16"/>
        <w:szCs w:val="16"/>
        <w:lang w:val="ru-RU"/>
      </w:rPr>
      <w:t>OP2018-5</w:t>
    </w:r>
  </w:p>
  <w:p w14:paraId="516B1B1A" w14:textId="77777777" w:rsidR="00CE3E3F" w:rsidRPr="00571EE7" w:rsidRDefault="00CE3E3F" w:rsidP="002E38F1">
    <w:pPr>
      <w:pStyle w:val="Footer"/>
    </w:pPr>
    <w:r>
      <w:rPr>
        <w:rFonts w:ascii="Arial" w:eastAsia="Arial" w:hAnsi="Arial" w:cs="Times New Roman"/>
        <w:sz w:val="16"/>
        <w:szCs w:val="16"/>
        <w:lang w:val="ru-RU"/>
      </w:rPr>
      <w:t>Форма № OP2018-5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116D" w14:textId="77777777" w:rsidR="00CE3E3F" w:rsidRDefault="00CE3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A806F" w14:textId="77777777" w:rsidR="00CE3E3F" w:rsidRDefault="00CE3E3F" w:rsidP="00571EE7">
      <w:pPr>
        <w:spacing w:after="0" w:line="240" w:lineRule="auto"/>
      </w:pPr>
      <w:r>
        <w:separator/>
      </w:r>
    </w:p>
  </w:footnote>
  <w:footnote w:type="continuationSeparator" w:id="0">
    <w:p w14:paraId="0C9315BD" w14:textId="77777777" w:rsidR="00CE3E3F" w:rsidRDefault="00CE3E3F" w:rsidP="00571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DAEB2" w14:textId="77777777" w:rsidR="00CE3E3F" w:rsidRDefault="00CE3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258AC" w14:textId="77777777" w:rsidR="00CE3E3F" w:rsidRDefault="00CE3E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1A1F" w14:textId="77777777" w:rsidR="00CE3E3F" w:rsidRDefault="00CE3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50BB"/>
    <w:multiLevelType w:val="multilevel"/>
    <w:tmpl w:val="38906FB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149E9"/>
    <w:multiLevelType w:val="multilevel"/>
    <w:tmpl w:val="849E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93"/>
    <w:rsid w:val="00057485"/>
    <w:rsid w:val="001A1AD6"/>
    <w:rsid w:val="001B4BC1"/>
    <w:rsid w:val="00293E5E"/>
    <w:rsid w:val="0029701F"/>
    <w:rsid w:val="002E38F1"/>
    <w:rsid w:val="002E3EA6"/>
    <w:rsid w:val="003C3054"/>
    <w:rsid w:val="003F7DD3"/>
    <w:rsid w:val="004D1B19"/>
    <w:rsid w:val="00560F22"/>
    <w:rsid w:val="00571EE7"/>
    <w:rsid w:val="005D19DD"/>
    <w:rsid w:val="006A36DC"/>
    <w:rsid w:val="006C4DD3"/>
    <w:rsid w:val="007579B6"/>
    <w:rsid w:val="007B4C8F"/>
    <w:rsid w:val="007D7F0E"/>
    <w:rsid w:val="00832093"/>
    <w:rsid w:val="008B0594"/>
    <w:rsid w:val="00A243EF"/>
    <w:rsid w:val="00A31A8F"/>
    <w:rsid w:val="00C15390"/>
    <w:rsid w:val="00C81155"/>
    <w:rsid w:val="00C83B07"/>
    <w:rsid w:val="00CE3E3F"/>
    <w:rsid w:val="00D01284"/>
    <w:rsid w:val="00DF7CCA"/>
    <w:rsid w:val="00E23481"/>
    <w:rsid w:val="00E909C2"/>
    <w:rsid w:val="00E916C4"/>
    <w:rsid w:val="00E95863"/>
    <w:rsid w:val="00EA368F"/>
    <w:rsid w:val="00EB0847"/>
    <w:rsid w:val="00F7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5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9C2"/>
    <w:rPr>
      <w:color w:val="0000FF" w:themeColor="hyperlink"/>
      <w:u w:val="single"/>
    </w:rPr>
  </w:style>
  <w:style w:type="paragraph" w:styleId="ListParagraph">
    <w:name w:val="List Paragraph"/>
    <w:basedOn w:val="Normal"/>
    <w:uiPriority w:val="34"/>
    <w:qFormat/>
    <w:rsid w:val="00560F22"/>
    <w:pPr>
      <w:ind w:left="720"/>
      <w:contextualSpacing/>
    </w:pPr>
  </w:style>
  <w:style w:type="paragraph" w:styleId="Footer">
    <w:name w:val="footer"/>
    <w:basedOn w:val="Normal"/>
    <w:link w:val="FooterChar"/>
    <w:uiPriority w:val="99"/>
    <w:unhideWhenUsed/>
    <w:rsid w:val="00EB0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847"/>
  </w:style>
  <w:style w:type="paragraph" w:styleId="Header">
    <w:name w:val="header"/>
    <w:basedOn w:val="Normal"/>
    <w:link w:val="HeaderChar"/>
    <w:uiPriority w:val="99"/>
    <w:unhideWhenUsed/>
    <w:rsid w:val="00571E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1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9C2"/>
    <w:rPr>
      <w:color w:val="0000FF" w:themeColor="hyperlink"/>
      <w:u w:val="single"/>
    </w:rPr>
  </w:style>
  <w:style w:type="paragraph" w:styleId="ListParagraph">
    <w:name w:val="List Paragraph"/>
    <w:basedOn w:val="Normal"/>
    <w:uiPriority w:val="34"/>
    <w:qFormat/>
    <w:rsid w:val="00560F22"/>
    <w:pPr>
      <w:ind w:left="720"/>
      <w:contextualSpacing/>
    </w:pPr>
  </w:style>
  <w:style w:type="paragraph" w:styleId="Footer">
    <w:name w:val="footer"/>
    <w:basedOn w:val="Normal"/>
    <w:link w:val="FooterChar"/>
    <w:uiPriority w:val="99"/>
    <w:unhideWhenUsed/>
    <w:rsid w:val="00EB0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847"/>
  </w:style>
  <w:style w:type="paragraph" w:styleId="Header">
    <w:name w:val="header"/>
    <w:basedOn w:val="Normal"/>
    <w:link w:val="HeaderChar"/>
    <w:uiPriority w:val="99"/>
    <w:unhideWhenUsed/>
    <w:rsid w:val="00571E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bear.tn.gov/Ecommerce/FilingSearch.asp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nbear.tn.gov/Ecommerce/FilingSearch.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Rose Zingale</dc:creator>
  <cp:lastModifiedBy>Mary Rose Zingale</cp:lastModifiedBy>
  <cp:revision>2</cp:revision>
  <dcterms:created xsi:type="dcterms:W3CDTF">2018-08-08T16:12:00Z</dcterms:created>
  <dcterms:modified xsi:type="dcterms:W3CDTF">2018-08-08T16:12:00Z</dcterms:modified>
</cp:coreProperties>
</file>